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79-63-41-13</w:t>
      </w:r>
    </w:p>
    <w:p>
      <w:r>
        <w:rPr>
          <w:b w:val="0"/>
          <w:i w:val="0"/>
          <w:color w:val="64748B"/>
          <w:sz w:val="18"/>
        </w:rPr>
        <w:t>Enquêteur : EQ4_enq3_v2 (ADAMA FALL)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79-63-41-13</w:t>
            </w:r>
          </w:p>
        </w:tc>
        <w:tc>
          <w:tcPr>
            <w:tcW w:type="dxa" w:w="3551"/>
            <w:shd w:fill="F8FAFC"/>
          </w:tcPr>
          <w:p>
            <w:r>
              <w:rPr>
                <w:b w:val="0"/>
                <w:i w:val="0"/>
                <w:color w:val="64748B"/>
                <w:sz w:val="14"/>
              </w:rPr>
              <w:t>CHEF DE MÉNAGE</w:t>
              <w:br/>
            </w:r>
            <w:r>
              <w:rPr>
                <w:b/>
                <w:i w:val="0"/>
                <w:sz w:val="18"/>
              </w:rPr>
              <w:t>MAMADOU YORO BA</w:t>
            </w:r>
          </w:p>
        </w:tc>
      </w:tr>
      <w:tr>
        <w:tc>
          <w:tcPr>
            <w:tcW w:type="dxa" w:w="3551"/>
            <w:shd w:fill="F8FAFC"/>
          </w:tcPr>
          <w:p>
            <w:r>
              <w:rPr>
                <w:b w:val="0"/>
                <w:i w:val="0"/>
                <w:color w:val="64748B"/>
                <w:sz w:val="14"/>
              </w:rPr>
              <w:t>TÉLÉPHONE CM</w:t>
              <w:br/>
            </w:r>
            <w:r>
              <w:rPr>
                <w:b/>
                <w:i w:val="0"/>
                <w:sz w:val="18"/>
              </w:rPr>
              <w:t>77 280 45 44</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