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16-56-49-34</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16-56-49-34</w:t>
            </w:r>
          </w:p>
        </w:tc>
        <w:tc>
          <w:tcPr>
            <w:tcW w:type="dxa" w:w="3551"/>
            <w:shd w:fill="F8FAFC"/>
          </w:tcPr>
          <w:p>
            <w:r>
              <w:rPr>
                <w:b w:val="0"/>
                <w:i w:val="0"/>
                <w:color w:val="64748B"/>
                <w:sz w:val="14"/>
              </w:rPr>
              <w:t>CHEF DE MÉNAGE</w:t>
              <w:br/>
            </w:r>
            <w:r>
              <w:rPr>
                <w:b/>
                <w:i w:val="0"/>
                <w:sz w:val="18"/>
              </w:rPr>
              <w:t>SOKHNA SOW</w:t>
            </w:r>
          </w:p>
        </w:tc>
      </w:tr>
      <w:tr>
        <w:tc>
          <w:tcPr>
            <w:tcW w:type="dxa" w:w="3551"/>
            <w:shd w:fill="F8FAFC"/>
          </w:tcPr>
          <w:p>
            <w:r>
              <w:rPr>
                <w:b w:val="0"/>
                <w:i w:val="0"/>
                <w:color w:val="64748B"/>
                <w:sz w:val="14"/>
              </w:rPr>
              <w:t>TÉLÉPHONE CM</w:t>
              <w:br/>
            </w:r>
            <w:r>
              <w:rPr>
                <w:b/>
                <w:i w:val="0"/>
                <w:sz w:val="18"/>
              </w:rPr>
              <w:t>77 424 21 23</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2026-06-20T12:44:21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MANDIONE LAYE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SOULEYMANE DIAKHATE) , prière de renseigner toutes les questions liées à  SOULEYMANE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MANDIONE LAYE DIAKHATE frequente actuellement 2ème année de Primaire mais dit avoir reçu une bourse de 9000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GAYE diffère de celui donné par ABDOU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SOW diffère de celui donné par SOKHNA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YAYE DIOR KA ou l'année à laquelle YAYE DIOR KA a fréquenté l'école pour la dernière fois (2015) le dernier diplome de YAYE DIOR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KHADRE KA s'est consulté la première fois pour cette maladie (Problème dentaire) chez un dentiste et vous dites que  ABDOU KHADRE KA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RASSOUL GAYE s'est consulté la première fois pour cette maladie (Toux, rhume, grippe) chez un médecin généraliste et vous dites que  MOUHAMED RASSOUL GAYE n'est pas concerné par le montant des frais de consultation d'un médecin généraliste (3.14=9999).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MANDIONE LAYE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(37500 Fcfa) dépensé ou reçu en cadeau pour les recharges internet ou de forfaits de données mobiles(hors appels vocaux), aucours des 30 derniers jours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ABDOU KHADRE KA est de 630000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YAYE DIOR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SOW avec une taille de 13 personnes a consommé 3.37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(16100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SOKHNA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SOKHNA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SOKHNA SOW a exercé dans l'emploi au cours des 12 derniers mois est de 0 mois, veuillez corriger s'il vous plait.Nombre de mois exercé  (0 mois) par SOKHNA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DABA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SOW dit avoir dépensé 3000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