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SOPHIE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GNANGA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GNANGA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 Fcfa) de Oignon frais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GNAGNA DIENG, prière de reprendre la section agriculture du ménage GNAGNA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