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DJEUMBE FALL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(3 question(s) de  DJEUMBE FALL) , prière de renseigner toutes les questions liées à  DJEUMBE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AMINATA  FALL a vécu dans la localité est superieur à son âge (60)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DJEUMBE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DJEUMBE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FALL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DJEUMBE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SADA FALL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DJEUMBE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