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JULES CRISTIAN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MONIQUE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EDOUARD MICHEL MENDY est superieur et le diplôme le plus elevé obtenu par EDOUARD MICHEL MENDY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MONIQUE MENDY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JULES CRISTIAN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MONIQUE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MONIQUE MENDY a eu est GLYCÉMIE,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MONIQUE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PATRICK DANIEL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EDOUARD MICHEL MENDY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JULES CRISTIAN MENDY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Poisson frais diaaye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JULES CRISTIAN MENDY, prière de reprendre la section agriculture du ménage JULES CRISTIAN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JULES CRISTIAN MENDY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PATRICK DANIEL MENDY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Beurre,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