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 BAKHOUM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JEANNE BAKHOUME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BAKHOUME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ALBERT  BAKHOUM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MAURISSE BAKHOUM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JEANNE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BERNALDETTE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COLETTE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MONICK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THÉRÈSE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ZERMELLE BAKHOUM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( 14000 FCFA) de LEONIE BAKHOUM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BAKHOUM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ANNA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ZERMELLE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COLETTE BAKHOUM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ANNA BAKHOUM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ÉLENE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 MADELENE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MONICK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ALBERT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MAURISSE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PIERE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PIERE BAKHOUM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(120000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(19200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PIERE BAKHOUM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JEAN BAKHOUM fréquente 2ème année de Primaire mais ne sait pas écrire, prière de vérifier auprès de JEAN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LEON BAKHOUM fréquente 3ème année de Primaire mais ne sait pas écrire, prière de vérifier auprès de LEON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LEON BAKHOUM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 MADELENE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