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NOGOYE DIONE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Nogoye kebe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Fatou  seck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NOGOYE DIONE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(220000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(38500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(1815600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Nogoye kebe travaille dans le commerce, Esthéticiens, coiffeurs, cuisinier etc...</w:t>
            </w:r>
          </w:p>
        </w:tc>
      </w:tr>
    </w:tbl>
    <w:p/>
    <w:p>
      <w:r>
        <w:rPr>
          <w:b/>
          <w:i w:val="0"/>
          <w:color w:val="1F6FEB"/>
          <w:sz w:val="22"/>
        </w:rPr>
        <w:t>💬 COMMENTAIRES SUPERVISEUR / ENQUÊTEUR (12)</w:t>
      </w:r>
    </w:p>
    <w:p>
      <w:pPr>
        <w:pStyle w:val="ListBullet"/>
      </w:pPr>
      <w:r>
        <w:rPr>
          <w:b w:val="0"/>
          <w:i w:val="0"/>
          <w:color w:val="64748B"/>
          <w:sz w:val="16"/>
        </w:rPr>
        <w:t xml:space="preserve">[2026-06-11 12:30:24]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[2026-06-11 12:37:29] </w:t>
      </w:r>
      <w:r>
        <w:rPr>
          <w:b/>
          <w:i w:val="0"/>
          <w:color w:val="1F6FEB"/>
          <w:sz w:val="16"/>
        </w:rPr>
        <w:t xml:space="preserve">EQ8_sup_v2 </w:t>
      </w:r>
      <w:r>
        <w:rPr>
          <w:b w:val="0"/>
          <w:i w:val="0"/>
          <w:color w:val="64748B"/>
          <w:sz w:val="16"/>
        </w:rPr>
        <w:t xml:space="preserve">sur s10q02 : </w:t>
      </w:r>
      <w:r>
        <w:rPr>
          <w:b w:val="0"/>
          <w:i w:val="0"/>
          <w:sz w:val="17"/>
        </w:rPr>
        <w:t>Vente de petit déjeuner, à revoir</w:t>
      </w:r>
    </w:p>
    <w:p>
      <w:pPr>
        <w:pStyle w:val="ListBullet"/>
      </w:pPr>
      <w:r>
        <w:rPr>
          <w:b w:val="0"/>
          <w:i w:val="0"/>
          <w:color w:val="64748B"/>
          <w:sz w:val="16"/>
        </w:rPr>
        <w:t xml:space="preserve">[2026-06-11 12:39:46] </w:t>
      </w:r>
      <w:r>
        <w:rPr>
          <w:b/>
          <w:i w:val="0"/>
          <w:color w:val="1F6FEB"/>
          <w:sz w:val="16"/>
        </w:rPr>
        <w:t xml:space="preserve">EQ8_sup_v2 </w:t>
      </w:r>
      <w:r>
        <w:rPr>
          <w:b w:val="0"/>
          <w:i w:val="0"/>
          <w:color w:val="64748B"/>
          <w:sz w:val="16"/>
        </w:rPr>
        <w:t xml:space="preserve">sur s10q12a : </w:t>
      </w:r>
      <w:r>
        <w:rPr>
          <w:b w:val="0"/>
          <w:i w:val="0"/>
          <w:sz w:val="17"/>
        </w:rPr>
        <w:t>Dans cette liste Le chauffeur devrait y figurer</w:t>
      </w:r>
    </w:p>
    <w:p>
      <w:pPr>
        <w:pStyle w:val="ListBullet"/>
      </w:pPr>
      <w:r>
        <w:rPr>
          <w:b w:val="0"/>
          <w:i w:val="0"/>
          <w:color w:val="64748B"/>
          <w:sz w:val="16"/>
        </w:rPr>
        <w:t xml:space="preserve">[2026-06-11 12:41:20]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[2026-06-11 12:42:07]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[2026-06-11 12:44:19] </w:t>
      </w:r>
      <w:r>
        <w:rPr>
          <w:b/>
          <w:i w:val="0"/>
          <w:color w:val="1F6FEB"/>
          <w:sz w:val="16"/>
        </w:rPr>
        <w:t xml:space="preserve">EQ8_sup_v2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[2026-06-11 12:45:04] </w:t>
      </w:r>
      <w:r>
        <w:rPr>
          <w:b/>
          <w:i w:val="0"/>
          <w:color w:val="1F6FEB"/>
          <w:sz w:val="16"/>
        </w:rPr>
        <w:t xml:space="preserve">EQ8_sup_v2 </w:t>
      </w:r>
      <w:r>
        <w:rPr>
          <w:b w:val="0"/>
          <w:i w:val="0"/>
          <w:color w:val="64748B"/>
          <w:sz w:val="16"/>
        </w:rPr>
        <w:t xml:space="preserve">sur s10q23 : </w:t>
      </w:r>
      <w:r>
        <w:rPr>
          <w:b w:val="0"/>
          <w:i w:val="0"/>
          <w:sz w:val="17"/>
        </w:rPr>
        <w:t>A revoir</w:t>
      </w:r>
    </w:p>
    <w:p>
      <w:pPr>
        <w:pStyle w:val="ListBullet"/>
      </w:pPr>
      <w:r>
        <w:rPr>
          <w:b w:val="0"/>
          <w:i w:val="0"/>
          <w:color w:val="64748B"/>
          <w:sz w:val="16"/>
        </w:rPr>
        <w:t xml:space="preserve">[2026-06-11 12:45:51]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[2026-06-11 12:50:03] </w:t>
      </w:r>
      <w:r>
        <w:rPr>
          <w:b/>
          <w:i w:val="0"/>
          <w:color w:val="1F6FEB"/>
          <w:sz w:val="16"/>
        </w:rPr>
        <w:t xml:space="preserve">EQ8_sup_v2 </w:t>
      </w:r>
      <w:r>
        <w:rPr>
          <w:b w:val="0"/>
          <w:i w:val="0"/>
          <w:color w:val="64748B"/>
          <w:sz w:val="16"/>
        </w:rPr>
        <w:t xml:space="preserve">sur s11q54 : </w:t>
      </w:r>
      <w:r>
        <w:rPr>
          <w:b w:val="0"/>
          <w:i w:val="0"/>
          <w:sz w:val="17"/>
        </w:rPr>
        <w:t>A revoir, le ménage possède un téléviseur</w:t>
      </w:r>
    </w:p>
    <w:p>
      <w:pPr>
        <w:pStyle w:val="ListBullet"/>
      </w:pPr>
      <w:r>
        <w:rPr>
          <w:b w:val="0"/>
          <w:i w:val="0"/>
          <w:color w:val="64748B"/>
          <w:sz w:val="16"/>
        </w:rPr>
        <w:t xml:space="preserve">[2026-06-11 12:51:17] </w:t>
      </w:r>
      <w:r>
        <w:rPr>
          <w:b/>
          <w:i w:val="0"/>
          <w:color w:val="1F6FEB"/>
          <w:sz w:val="16"/>
        </w:rPr>
        <w:t xml:space="preserve">EQ8_sup_v2 </w:t>
      </w:r>
      <w:r>
        <w:rPr>
          <w:b w:val="0"/>
          <w:i w:val="0"/>
          <w:color w:val="64748B"/>
          <w:sz w:val="16"/>
        </w:rPr>
        <w:t xml:space="preserve">sur s12q06 : </w:t>
      </w:r>
      <w:r>
        <w:rPr>
          <w:b w:val="0"/>
          <w:i w:val="0"/>
          <w:sz w:val="17"/>
        </w:rPr>
        <w:t>A revoir</w:t>
      </w:r>
    </w:p>
    <w:p>
      <w:pPr>
        <w:pStyle w:val="ListBullet"/>
      </w:pPr>
      <w:r>
        <w:rPr>
          <w:b w:val="0"/>
          <w:i w:val="0"/>
          <w:color w:val="64748B"/>
          <w:sz w:val="16"/>
        </w:rPr>
        <w:t xml:space="preserve">[2026-06-11 12:55:09] </w:t>
      </w:r>
      <w:r>
        <w:rPr>
          <w:b/>
          <w:i w:val="0"/>
          <w:color w:val="1F6FEB"/>
          <w:sz w:val="16"/>
        </w:rPr>
        <w:t xml:space="preserve">EQ8_sup_v2 </w:t>
      </w:r>
      <w:r>
        <w:rPr>
          <w:b w:val="0"/>
          <w:i w:val="0"/>
          <w:color w:val="64748B"/>
          <w:sz w:val="16"/>
        </w:rPr>
        <w:t xml:space="preserve">sur s13q27b : </w:t>
      </w:r>
      <w:r>
        <w:rPr>
          <w:b w:val="0"/>
          <w:i w:val="0"/>
          <w:sz w:val="17"/>
        </w:rPr>
        <w:t>Il faut mettre ici à qui nogoye dione a envoyé de l'argent sans contre partie</w:t>
      </w:r>
    </w:p>
    <w:p>
      <w:pPr>
        <w:pStyle w:val="ListBullet"/>
      </w:pPr>
      <w:r>
        <w:rPr>
          <w:b w:val="0"/>
          <w:i w:val="0"/>
          <w:color w:val="64748B"/>
          <w:sz w:val="16"/>
        </w:rPr>
        <w:t xml:space="preserve">[2026-06-12 15:49:09] </w:t>
      </w:r>
      <w:r>
        <w:rPr>
          <w:b/>
          <w:i w:val="0"/>
          <w:color w:val="1F6FEB"/>
          <w:sz w:val="16"/>
        </w:rPr>
        <w:t xml:space="preserve">EQ8_sup_v2 </w:t>
      </w:r>
      <w:r>
        <w:rPr>
          <w:b w:val="0"/>
          <w:i w:val="0"/>
          <w:color w:val="64748B"/>
          <w:sz w:val="16"/>
        </w:rPr>
        <w:t xml:space="preserve">sur s13q27b : </w:t>
      </w:r>
      <w:r>
        <w:rPr>
          <w:b w:val="0"/>
          <w:i w:val="0"/>
          <w:sz w:val="17"/>
        </w:rPr>
        <w:t>C'est l’homonyme de Nogoye dione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