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80-15-63-90</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80-15-63-90</w:t>
            </w:r>
          </w:p>
        </w:tc>
        <w:tc>
          <w:tcPr>
            <w:tcW w:type="dxa" w:w="3551"/>
            <w:shd w:fill="F8FAFC"/>
          </w:tcPr>
          <w:p>
            <w:r>
              <w:rPr>
                <w:b w:val="0"/>
                <w:i w:val="0"/>
                <w:color w:val="64748B"/>
                <w:sz w:val="14"/>
              </w:rPr>
              <w:t>CHEF DE MÉNAGE</w:t>
              <w:br/>
            </w:r>
            <w:r>
              <w:rPr>
                <w:b/>
                <w:i w:val="0"/>
                <w:sz w:val="18"/>
              </w:rPr>
              <w:t>ALSSSEYNY BA</w:t>
            </w:r>
          </w:p>
        </w:tc>
      </w:tr>
      <w:tr>
        <w:tc>
          <w:tcPr>
            <w:tcW w:type="dxa" w:w="3551"/>
            <w:shd w:fill="F8FAFC"/>
          </w:tcPr>
          <w:p>
            <w:r>
              <w:rPr>
                <w:b w:val="0"/>
                <w:i w:val="0"/>
                <w:color w:val="64748B"/>
                <w:sz w:val="14"/>
              </w:rPr>
              <w:t>TÉLÉPHONE CM</w:t>
              <w:br/>
            </w:r>
            <w:r>
              <w:rPr>
                <w:b/>
                <w:i w:val="0"/>
                <w:sz w:val="18"/>
              </w:rPr>
              <w:t>77 236 08 87</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2026-06-20T12:41:28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hamsata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Fatmata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Aminatou2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Ba diffère de celui donné par Khadiatou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hamsata Ba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hamsata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hamsata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Fatmata Ba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Fatmata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Aminatou2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Alssseyny Ba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des produits alimentaires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des produits alimentaires n'a pas effectué des dépenses ou faire des reventes des marchandises ou des produits ou rendre de service.Cette entreprise vente des produits alimentaires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des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des produits alimentaires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des produits alimentaires, prière de renseignés toutes les questions liées à vente des produits alimentaires.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ALSSSEYNY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Alssseyny Ba a consacré à son emploi au cours des 7 derniers jours est trop élevé, veuillez revoir s'il vous plait ou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ALSSSEYNY BA vit en milieu rural mais dit avoir dépensé 6000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ALSSSEYNY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