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58-52-13-96</w:t>
      </w:r>
    </w:p>
    <w:p>
      <w:r>
        <w:rPr>
          <w:b w:val="0"/>
          <w:i w:val="0"/>
          <w:color w:val="64748B"/>
          <w:sz w:val="18"/>
        </w:rPr>
        <w:t>Enquêteur : EQ10_enq4_v2 (BAYE CHEIKH NIANG)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58-52-13-96</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77 320 08 93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EQ10_enq4_v2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2026-06-14T11:50:20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Ndeye Diop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baba Diop diffère de celui donné par Mame baba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Ndella Ngom diffère de celui donné par Ndella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Dabo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Dabo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Mame Diarra Dabo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Paquet de Petit de Thé (Ataya)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Bada Diop qui fréquente 2ème année de Maternelle  est de 0 FCFA, Bada Diop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Ndella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Maguette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baba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Diarra Dabo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(85.71429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(85.71429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(29000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Réfrigérateur)  dans ce ménages est élevé (205000),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[2026-06-18 09:53:44] </w:t>
      </w:r>
      <w:r>
        <w:rPr>
          <w:b/>
          <w:i w:val="0"/>
          <w:color w:val="1F6FEB"/>
          <w:sz w:val="16"/>
        </w:rPr>
        <w:t xml:space="preserve">EQ10_enq4_v2 </w:t>
      </w:r>
      <w:r>
        <w:rPr>
          <w:b w:val="0"/>
          <w:i w:val="0"/>
          <w:color w:val="64748B"/>
          <w:sz w:val="16"/>
        </w:rPr>
        <w:t xml:space="preserve">sur s04q50 : </w:t>
      </w:r>
      <w:r>
        <w:rPr>
          <w:b w:val="0"/>
          <w:i w:val="0"/>
          <w:sz w:val="17"/>
        </w:rPr>
        <w:t>Mame Diarra n’est pas encore recruté dans l’établissement maternel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