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20-71-91-24</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20-71-91-24</w:t>
            </w:r>
          </w:p>
        </w:tc>
        <w:tc>
          <w:tcPr>
            <w:tcW w:type="dxa" w:w="3551"/>
            <w:shd w:fill="F8FAFC"/>
          </w:tcPr>
          <w:p>
            <w:r>
              <w:rPr>
                <w:b w:val="0"/>
                <w:i w:val="0"/>
                <w:color w:val="64748B"/>
                <w:sz w:val="14"/>
              </w:rPr>
              <w:t>CHEF DE MÉNAGE</w:t>
              <w:br/>
            </w:r>
            <w:r>
              <w:rPr>
                <w:b/>
                <w:i w:val="0"/>
                <w:sz w:val="18"/>
              </w:rPr>
              <w:t>CIRA MBODJ</w:t>
            </w:r>
          </w:p>
        </w:tc>
      </w:tr>
      <w:tr>
        <w:tc>
          <w:tcPr>
            <w:tcW w:type="dxa" w:w="3551"/>
            <w:shd w:fill="F8FAFC"/>
          </w:tcPr>
          <w:p>
            <w:r>
              <w:rPr>
                <w:b w:val="0"/>
                <w:i w:val="0"/>
                <w:color w:val="64748B"/>
                <w:sz w:val="14"/>
              </w:rPr>
              <w:t>TÉLÉPHONE CM</w:t>
              <w:br/>
            </w:r>
            <w:r>
              <w:rPr>
                <w:b/>
                <w:i w:val="0"/>
                <w:sz w:val="18"/>
              </w:rPr>
              <w:t>77 597 71 18</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2026-06-12T12:14:17</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MBODJI) , prière de renseigner toutes les questions liées à  MBAYE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YÉRIM MBODJI) , prière de renseigner toutes les questions liées à  YÉRIM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MBODJI ou l'année à laquelle AMADOU MBODJI a fréquenté l'école pour la dernière fois (.) le dernier diplome de AMADOU MBODJI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MBAYE MBODJI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MBODJI diffère de celui donné par CIRE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ADIOUMA MBODJI ou l'année à laquelle ADIOUMA MBODJI a fréquenté l'école pour la dernière fois (2024) le dernier diplome de ADIOUMA MBODJI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CIRE MBODJI est agriculteur mais dit avoir bénéficié de congé de maladie, prière de corriger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ADIOUMA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MBODJI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MBODJI , prière de renseignés toutes les questions liées à MBAYE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ADIOUMA MBODJI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MBODJI,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AMADOU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MBODJI ), prière de renseignés toutes les questions liées à ( AMADOU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MBODJI ), prière de renseignés toutes les questions liées à ( MBAYE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CIRE MBODJI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CIRE MBODJI.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CIRE MBODJI ), prière de renseignés toutes les questions liées à ( CIRE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MBODJI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CIRE MBODJI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CIRE MBODJI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CIRE MBODJI.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CIRE MBODJI ), prière de renseignés toutes les questions liées à ( CIRE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ADIOUMA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ADIOUMA MBODJI ), prière de renseignés toutes les questions liées à ( ADIOUMA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MBODJI ), prière de renseignés toutes les questions liées à ( AMADOU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CIRE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CIRE MBODJI ), prière de renseignés toutes les questions liées à ( CIRE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COUNA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COUNA MBODJI ), prière de renseignés toutes les questions liées à ( COUNA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DIOP ), prière de renseignés toutes les questions liées à ( KHADY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MBODJI ), prière de renseignés toutes les questions liées à ( MBAYE MBODJI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MBODJI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MBODJI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Photographe, prière de renseignés toutes les questions liées à Photographe.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(.a) non membre du ménage de CIRE MBODJI ayant travaillé dans la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(.a) non membre du ménage de CIRE MBODJI ayant travaillé dans la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CIRE MBODJI ayant travaillé dans la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riz au cours de la campagne pour la période de préparation du sol (labour)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CIRE MBODJI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prière de renseignés toutes les questions liées à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riz, prière de renseignés toutes les questions liées à riz.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COUNA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CIRE MBODJI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MBODJI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MBODJI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AvertissementCIRE MBODJI  travaille mais les questions relatives à son emploi secondaire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Hache-Paille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13:27:47] </w:t>
      </w:r>
      <w:r>
        <w:rPr>
          <w:b/>
          <w:i w:val="0"/>
          <w:color w:val="1F6FEB"/>
          <w:sz w:val="16"/>
        </w:rPr>
        <w:t xml:space="preserve">EQ12_enq2_v2 </w:t>
      </w:r>
      <w:r>
        <w:rPr>
          <w:b w:val="0"/>
          <w:i w:val="0"/>
          <w:color w:val="64748B"/>
          <w:sz w:val="16"/>
        </w:rPr>
        <w:t xml:space="preserve">sur s00q10 : </w:t>
      </w:r>
      <w:r>
        <w:rPr>
          <w:b w:val="0"/>
          <w:i w:val="0"/>
          <w:sz w:val="17"/>
        </w:rPr>
        <w:t>CIRÉ  MBODJI  au lieu de CIRA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