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14-92-44-44</w:t>
      </w:r>
    </w:p>
    <w:p>
      <w:r>
        <w:rPr>
          <w:b w:val="0"/>
          <w:i w:val="0"/>
          <w:color w:val="64748B"/>
          <w:sz w:val="18"/>
        </w:rPr>
        <w:t>Enquêteur : EQ13_enq1_v2 (FATOUMATA SECK)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14-92-44-44</w:t>
            </w:r>
          </w:p>
        </w:tc>
        <w:tc>
          <w:tcPr>
            <w:tcW w:type="dxa" w:w="3551"/>
            <w:shd w:fill="F8FAFC"/>
          </w:tcPr>
          <w:p>
            <w:r>
              <w:rPr>
                <w:b w:val="0"/>
                <w:i w:val="0"/>
                <w:color w:val="64748B"/>
                <w:sz w:val="14"/>
              </w:rPr>
              <w:t>CHEF DE MÉNAGE</w:t>
              <w:br/>
            </w:r>
            <w:r>
              <w:rPr>
                <w:b/>
                <w:i w:val="0"/>
                <w:sz w:val="18"/>
              </w:rPr>
              <w:t>OUMAR SOW</w:t>
            </w:r>
          </w:p>
        </w:tc>
      </w:tr>
      <w:tr>
        <w:tc>
          <w:tcPr>
            <w:tcW w:type="dxa" w:w="3551"/>
            <w:shd w:fill="F8FAFC"/>
          </w:tcPr>
          <w:p>
            <w:r>
              <w:rPr>
                <w:b w:val="0"/>
                <w:i w:val="0"/>
                <w:color w:val="64748B"/>
                <w:sz w:val="14"/>
              </w:rPr>
              <w:t>TÉLÉPHONE CM</w:t>
              <w:br/>
            </w:r>
            <w:r>
              <w:rPr>
                <w:b/>
                <w:i w:val="0"/>
                <w:sz w:val="18"/>
              </w:rPr>
              <w:t>77 480 75 63</w:t>
            </w:r>
          </w:p>
        </w:tc>
        <w:tc>
          <w:tcPr>
            <w:tcW w:type="dxa" w:w="3551"/>
            <w:shd w:fill="F8FAFC"/>
          </w:tcPr>
          <w:p>
            <w:r>
              <w:rPr>
                <w:b w:val="0"/>
                <w:i w:val="0"/>
                <w:color w:val="64748B"/>
                <w:sz w:val="14"/>
              </w:rPr>
              <w:t>LOCALISATION</w:t>
              <w:br/>
            </w:r>
            <w:r>
              <w:rPr>
                <w:b/>
                <w:i w:val="0"/>
                <w:sz w:val="18"/>
              </w:rPr>
              <w:t>SOVOLNABE BELINAMARY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2026-06-04T13:55:26</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SOW diffère de celui donné par ALIOU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SOW diffère de celui donné par OUMAR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DIEYNABA SOW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revêtement du sol du logement le/la Terre battue/Sable, mais celui du ménage de OUMAR SOW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(250 kg),  des quantités vendus (3000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DIEYNABA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DIEYNABA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(400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pasteque au cours de la campagne pour la période des récoltes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OUMAR SOW pour la main-d'oeuvre non-familiale sur la parcelle parcelle pasteque au cours de la campagne pour la période des récoltes est de 235000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pasteque selon les mesures GPS est de 4713.36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(16000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3000 FCFA par Kilogramme qui semble élevé, prière de vérifier  le montant d'achat (6000 FCFA pour 2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255000 FCFA qui semble élevé, prière de verifier le montant tiré de la vente (765000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Pastèque est de 255000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(765000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(250 kg),  des quantités vendus (3000 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(1200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(130000) de l'article  Lit est inférieur aux prix de revente (150000)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 de l'article  Matelas simple est inférieur aux prix de revente (40000)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Téléphone portable est inférieur aux prix de revente (10000)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(225000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[2026-06-11 16:14:34]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