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51-12-20-86</w:t>
      </w:r>
    </w:p>
    <w:p>
      <w:r>
        <w:rPr>
          <w:b w:val="0"/>
          <w:i w:val="0"/>
          <w:color w:val="64748B"/>
          <w:sz w:val="18"/>
        </w:rPr>
        <w:t>Enquêteur : EQ13_enq2_v2 (KADIATA NGAIDO)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51-12-20-86</w:t>
            </w:r>
          </w:p>
        </w:tc>
        <w:tc>
          <w:tcPr>
            <w:tcW w:type="dxa" w:w="3551"/>
            <w:shd w:fill="F8FAFC"/>
          </w:tcPr>
          <w:p>
            <w:r>
              <w:rPr>
                <w:b w:val="0"/>
                <w:i w:val="0"/>
                <w:color w:val="64748B"/>
                <w:sz w:val="14"/>
              </w:rPr>
              <w:t>CHEF DE MÉNAGE</w:t>
              <w:br/>
            </w:r>
            <w:r>
              <w:rPr>
                <w:b/>
                <w:i w:val="0"/>
                <w:sz w:val="18"/>
              </w:rPr>
              <w:t>OUSSEYNOU MAL</w:t>
            </w:r>
          </w:p>
        </w:tc>
      </w:tr>
      <w:tr>
        <w:tc>
          <w:tcPr>
            <w:tcW w:type="dxa" w:w="3551"/>
            <w:shd w:fill="F8FAFC"/>
          </w:tcPr>
          <w:p>
            <w:r>
              <w:rPr>
                <w:b w:val="0"/>
                <w:i w:val="0"/>
                <w:color w:val="64748B"/>
                <w:sz w:val="14"/>
              </w:rPr>
              <w:t>TÉLÉPHONE CM</w:t>
              <w:br/>
            </w:r>
            <w:r>
              <w:rPr>
                <w:b/>
                <w:i w:val="0"/>
                <w:sz w:val="18"/>
              </w:rPr>
              <w:t>78 567 17 94</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2026-06-13T11:40:26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Mal diffère de celui donné par Ousseynou Mal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kady Diba diffère de celui donné par kady Diba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Aissatta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Mal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Mal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kady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Aissatta Mal n'a pas fait des études dans une école formelle est elle ne voulait pas aller à lecol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Mal n'a pas fait des études dans une école formelle est n'a jamais été à lecol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diop n'a pas fait des études dans une école formelle est elle ne veut étudier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Ousseyenou Mbodji a eu est difficultés d'urine,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Aissatta Mal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Patate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MAL (1200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MAL (2500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utilise toilettes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OUSSEYNOU MAL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les dépense de la maison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riz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riz par jours au moment de la période d'entretien du sol (sarclage, etc.)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3036.68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400 FCFA par Kilogramme qui semble faible, prière de vérifier  le montant d'achat (200 FCFA pour .5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Amadou Mal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Tas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OUSSEYNOU MAL a comme taille 9 personnes dont ils vivent à SAINT-LOUIS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Appareil TV est inférieur aux prix de revente (20000)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[2026-06-16 21:23:20] </w:t>
      </w:r>
      <w:r>
        <w:rPr>
          <w:b/>
          <w:i w:val="0"/>
          <w:color w:val="1F6FEB"/>
          <w:sz w:val="16"/>
        </w:rPr>
        <w:t xml:space="preserve">EQ13_enq2_v2 </w:t>
      </w:r>
      <w:r>
        <w:rPr>
          <w:b w:val="0"/>
          <w:i w:val="0"/>
          <w:color w:val="64748B"/>
          <w:sz w:val="16"/>
        </w:rPr>
        <w:t xml:space="preserve">sur @@Completed : </w:t>
      </w:r>
      <w:r>
        <w:rPr>
          <w:b w:val="0"/>
          <w:i w:val="0"/>
          <w:sz w:val="17"/>
        </w:rPr>
        <w: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