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Amadou Dia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sall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Souleymane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Souleymane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Dia, prière de reprendre la section agriculture du ménage Souleymane Dia.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Dia est Etudiant/Elève de la 4.21 mais Amadou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Sileymane Dia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