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19-52-21-20</w:t>
      </w:r>
    </w:p>
    <w:p>
      <w:r>
        <w:rPr>
          <w:b w:val="0"/>
          <w:i w:val="0"/>
          <w:color w:val="64748B"/>
          <w:sz w:val="18"/>
        </w:rPr>
        <w:t>Enquêteur : EQ16_enq2_v2 (ELHADJI ALIOUNE THIAM)  ·  Équipe : EQ16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51101000004</w:t>
            </w:r>
          </w:p>
        </w:tc>
        <w:tc>
          <w:tcPr>
            <w:tcW w:type="dxa" w:w="3551"/>
            <w:shd w:fill="F8FAFC"/>
          </w:tcPr>
          <w:p>
            <w:r>
              <w:rPr>
                <w:b w:val="0"/>
                <w:i w:val="0"/>
                <w:color w:val="64748B"/>
                <w:sz w:val="14"/>
              </w:rPr>
              <w:t>MÉNAGE</w:t>
              <w:br/>
            </w:r>
            <w:r>
              <w:rPr>
                <w:b/>
                <w:i w:val="0"/>
                <w:color w:val="1F6FEB"/>
                <w:sz w:val="18"/>
              </w:rPr>
              <w:t>19-52-21-20</w:t>
            </w:r>
          </w:p>
        </w:tc>
        <w:tc>
          <w:tcPr>
            <w:tcW w:type="dxa" w:w="3551"/>
            <w:shd w:fill="F8FAFC"/>
          </w:tcPr>
          <w:p>
            <w:r>
              <w:rPr>
                <w:b w:val="0"/>
                <w:i w:val="0"/>
                <w:color w:val="64748B"/>
                <w:sz w:val="14"/>
              </w:rPr>
              <w:t>CHEF DE MÉNAGE</w:t>
              <w:br/>
            </w:r>
            <w:r>
              <w:rPr>
                <w:b/>
                <w:i w:val="0"/>
                <w:sz w:val="18"/>
              </w:rPr>
              <w:t>FODE KABA</w:t>
            </w:r>
          </w:p>
        </w:tc>
      </w:tr>
      <w:tr>
        <w:tc>
          <w:tcPr>
            <w:tcW w:type="dxa" w:w="3551"/>
            <w:shd w:fill="F8FAFC"/>
          </w:tcPr>
          <w:p>
            <w:r>
              <w:rPr>
                <w:b w:val="0"/>
                <w:i w:val="0"/>
                <w:color w:val="64748B"/>
                <w:sz w:val="14"/>
              </w:rPr>
              <w:t>TÉLÉPHONE CM</w:t>
              <w:br/>
            </w:r>
            <w:r>
              <w:rPr>
                <w:b/>
                <w:i w:val="0"/>
                <w:sz w:val="18"/>
              </w:rPr>
              <w:t>77 546 98 76</w:t>
            </w:r>
          </w:p>
        </w:tc>
        <w:tc>
          <w:tcPr>
            <w:tcW w:type="dxa" w:w="3551"/>
            <w:shd w:fill="F8FAFC"/>
          </w:tcPr>
          <w:p>
            <w:r>
              <w:rPr>
                <w:b w:val="0"/>
                <w:i w:val="0"/>
                <w:color w:val="64748B"/>
                <w:sz w:val="14"/>
              </w:rPr>
              <w:t>LOCALISATION</w:t>
              <w:br/>
            </w:r>
            <w:r>
              <w:rPr>
                <w:b/>
                <w:i w:val="0"/>
                <w:sz w:val="18"/>
              </w:rPr>
              <w:t>YAGUINE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EQ16_enq2_v2  (ELHADJI ALIOUNE THIAM)</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2026-05-19T19:51:31</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17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Fode Kaba diffère de celui donné par Fode Kaba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Diagry Aly kaba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lassana kaba  evolue dans l'agriculture mais est  considéré comme salarié ou stagiaire/apprenti non renuméré, prière de revoir la question s04q46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FODE KABA il y a un membre qui detient l'entreprise cultiver des fruits et legumes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45000 FCFA Tous les 2 mois qui semble incohérent, Prière de vérifier les questions 11.35a et 11.35b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Diagry Aly kaba est un Agriculteurs et ouvriers qualifiés, cultures de plein champ mais ne pratique de l'agriculture, prière de reprendre la section 16a ou fournir des explications concrètes.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Fode Kaba est un Agriculteurs et ouvriers qualifiés, cultures de plein champ mais ne pratique de l'agriculture, prière de reprendre la section 16a ou fournir des explications concrètes.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lassana kaba est un Agriculteurs et ouvriers qualifiés, cultures de plein champ mais ne pratique de l'agriculture, prière de reprendre la section 16a ou fournir des explications concrètes.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Farmata yalamata kaba est trop jeune (1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Farmata yalamata kaba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cheikh abdoulaye kaba est trop jeune (3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cheikh abdoulaye kaba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Fode Kaba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Ramata kaba qui fréquente 1ére année de Post-secondaire  non supérieur (préparation diplômes niveau Terminale+1ou +2 ou +3)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Fode Kaba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Mouhamadou kaba,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Diagry Aly kaba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lassana kaba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Fode Kaba,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Fode Kaba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Sucre en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 (5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 (5 Kg)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FODE KABA (12500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KABA (2000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KABA (3500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Frais de confection et de réparation de vêtements homme: ensemble, pantalon, chemise, réparation, location vêtement,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KABA (300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KABA (16000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KABA (22000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KABA (7000 Fcfa) au cours de 12 derniers mois de Produits pour le jardinage (plantes et fleurs ornementales), pas pour l'agriculture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(cultiver des fruits et legumes)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cultiver des fruits et legumes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du toit le/la Tôles, mais celui du ménage de FODE KABA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revêtement du sol du logement le/la Ciment/Béton, mais celui du ménage de FODE KABA (Terre battue/Sable)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FODE KABA, prière de reprendre la section agriculture du ménage FODE KABA.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Ramata kaba  possède un téléphone android mais dit n'avoir pas accès à l'internet, prière de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(8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[2026-05-21 07:45:53] </w:t>
      </w:r>
      <w:r>
        <w:rPr>
          <w:b/>
          <w:i w:val="0"/>
          <w:color w:val="1F6FEB"/>
          <w:sz w:val="16"/>
        </w:rPr>
        <w:t xml:space="preserve">EQ16_enq2_v2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