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69-23-19-92</w:t>
      </w:r>
    </w:p>
    <w:p>
      <w:r>
        <w:rPr>
          <w:b w:val="0"/>
          <w:i w:val="0"/>
          <w:color w:val="64748B"/>
          <w:sz w:val="18"/>
        </w:rPr>
        <w:t>Enquêteur : EQ16_enq2_v2 (ELHADJI ALIOUNE THIAM)  ·  Équipe : EQ16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51203010031</w:t>
            </w:r>
          </w:p>
        </w:tc>
        <w:tc>
          <w:tcPr>
            <w:tcW w:type="dxa" w:w="3551"/>
            <w:shd w:fill="F8FAFC"/>
          </w:tcPr>
          <w:p>
            <w:r>
              <w:rPr>
                <w:b w:val="0"/>
                <w:i w:val="0"/>
                <w:color w:val="64748B"/>
                <w:sz w:val="14"/>
              </w:rPr>
              <w:t>MÉNAGE</w:t>
              <w:br/>
            </w:r>
            <w:r>
              <w:rPr>
                <w:b/>
                <w:i w:val="0"/>
                <w:color w:val="1F6FEB"/>
                <w:sz w:val="18"/>
              </w:rPr>
              <w:t>69-23-19-92</w:t>
            </w:r>
          </w:p>
        </w:tc>
        <w:tc>
          <w:tcPr>
            <w:tcW w:type="dxa" w:w="3551"/>
            <w:shd w:fill="F8FAFC"/>
          </w:tcPr>
          <w:p>
            <w:r>
              <w:rPr>
                <w:b w:val="0"/>
                <w:i w:val="0"/>
                <w:color w:val="64748B"/>
                <w:sz w:val="14"/>
              </w:rPr>
              <w:t>CHEF DE MÉNAGE</w:t>
              <w:br/>
            </w:r>
            <w:r>
              <w:rPr>
                <w:b/>
                <w:i w:val="0"/>
                <w:sz w:val="18"/>
              </w:rPr>
              <w:t>DJIBY CISSE</w:t>
            </w:r>
          </w:p>
        </w:tc>
      </w:tr>
      <w:tr>
        <w:tc>
          <w:tcPr>
            <w:tcW w:type="dxa" w:w="3551"/>
            <w:shd w:fill="F8FAFC"/>
          </w:tcPr>
          <w:p>
            <w:r>
              <w:rPr>
                <w:b w:val="0"/>
                <w:i w:val="0"/>
                <w:color w:val="64748B"/>
                <w:sz w:val="14"/>
              </w:rPr>
              <w:t>TÉLÉPHONE CM</w:t>
              <w:br/>
            </w:r>
            <w:r>
              <w:rPr>
                <w:b/>
                <w:i w:val="0"/>
                <w:sz w:val="18"/>
              </w:rPr>
              <w:t>77 058 78 46</w:t>
            </w:r>
          </w:p>
        </w:tc>
        <w:tc>
          <w:tcPr>
            <w:tcW w:type="dxa" w:w="3551"/>
            <w:shd w:fill="F8FAFC"/>
          </w:tcPr>
          <w:p>
            <w:r>
              <w:rPr>
                <w:b w:val="0"/>
                <w:i w:val="0"/>
                <w:color w:val="64748B"/>
                <w:sz w:val="14"/>
              </w:rPr>
              <w:t>LOCALISATION</w:t>
              <w:br/>
            </w:r>
            <w:r>
              <w:rPr>
                <w:b/>
                <w:i w:val="0"/>
                <w:sz w:val="18"/>
              </w:rPr>
              <w:t>a l'entr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EQ16_enq2_v2  (ELHADJI ALIOUNE THIAM)</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2026-06-06T12:00:07</w:t>
            </w:r>
          </w:p>
        </w:tc>
      </w:tr>
    </w:tbl>
    <w:p/>
    <w:p>
      <w:r>
        <w:rPr>
          <w:b/>
          <w:i w:val="0"/>
          <w:color w:val="1F6FEB"/>
          <w:sz w:val="22"/>
        </w:rPr>
        <w:t>⚠ INCOHÉRENCES À CORRIGER (93)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Abdoulaye cisse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Abdoulaye cisse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cisse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cisse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cisse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cisse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Mouhamadou cisse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Mouhamadou cisse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Ramatoulaye cisse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Ramatoulaye cisse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12 personnes et la taille du ménage est de 11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DJIBY CISSE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Salimata ba a  fréquenté l'école est 9999.</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91 miche de Moyen de Pain moderne  ce qui semble incoherent pour une consommation aucours des 7 derniers jours, prière de verifier et corriger.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s01q03a, s01q03b, s01q03c, s02q04, s03q14, s04q15, s04q16</w:t>
            </w:r>
          </w:p>
        </w:tc>
        <w:tc>
          <w:tcPr>
            <w:tcW w:type="dxa" w:w="6520"/>
          </w:tcPr>
          <w:p>
            <w:r>
              <w:rPr>
                <w:b w:val="0"/>
                <w:i w:val="0"/>
                <w:sz w:val="17"/>
              </w:rPr>
              <w:t>Incohérence!! Vous avez dit que celui qui a envoyé ou donné de l'argent n'a aucun lien avec celui qui a reçu de l'argent mais vous avez dit encore qu'il a vécu dans ce ménage dans le passé, prière de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Mouhamadou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Ramatoulaye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Mariame diallo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Mariame diallo est trop jeune (5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Mariame diallo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(11) de ce ménage est inférieur à la taille du denombrement (20),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DJIBY CISSE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Salimata ba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Awa cisse qui fréquente 2ème année de Primaire  est de 0 FCFA, Awa cisse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Mouhamadou cisse qui fréquente 2ème année de Maternelle  est de 0 FCFA, Mouhamadou cisse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(500 Fcfa) de Mouhamadou cisse en 2ème année de Maternelle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Madina ka,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Salimata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Aissata cisse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DJIBY CISSE,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DJIBY CISSE (10400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Abdoulaye cisse (850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Abdoulaye guirro (1500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DJIBY CISSE (450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Salimata ba (600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Poivron frais en Tas de taille Petit  est invraisemblable,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DJIBY CISSE (18000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CISSE (10000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Journaux quotidiens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CISSE (200 Fcfa) au cours de 7 derniers jours de Journaux quotidiens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(6600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CISSE (6600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CISSE (1000000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CISSE (21000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Matériaux de maçonnerie pour la construction ou les grosses réparations de logement: ciment, briques, fer à béton, sable, gravier, parpaings, etc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CISSE (4000000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commercant existe dit n'avoir pas fait la revente de marchandises achetées et revendues en état, aussi le montant obtenus sur la vente de produits transformés par l'entreprise  n'a reçu aucune somme sur les reventes (s10q46=0 &amp; s10q48=0 &amp; s10q50=0); alors s'agit-il de quelle entreprise ?  commercant fonctionne mais vous avez pris 0 dans les questions 10.46 10.47 10.48 10.49 10.50, prière d'estimer afin de renseigner les questions qui concernent l'entreprise.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(120000 FCFA) du loyer mensuel payé pour un logement comme le votre (Maison à Etage) dans ce village/quartier est trop élevé, Veuillez s'il vous plaît corriger cette information.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payement de ses produits agricole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ravitaillement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(50 Gramme) utilisée de semences de Poivron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(50 Gramme) de semences de Poivron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Autres produits phytosanitaires est de 15000 FCFA par Litre qui semble élevé, prière de vérifier  le montant d'achat (15000 FCFA pour 1 Litre) de Autres produits phytosanitaires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184 FCFA par Kilogramme qui semble faible, prière de vérifier  le montant d'achat (27600 FCFA pour 150 Kilogramme) de Engrais inorganiques - Urée auprès de l'enquêté ou confirmer.</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produit(Fruit du baobap (Bouye))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Hache-Paille a été revendu à 1000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Hache/pioche a été revendu à 2000 Fcfa qui est relativement élevé par rapport aux autres prix de revente observés dans cette zone.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DJIBY CISSE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25 Pièce Petit de Sucre en morceaux,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34 Pièce Moyen de Oignon frais, cette quantité semble anormale pour une consommation des 7 derniers jours.Prière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s00q08, s01q28, s01q29, s01q30, s02q01__2, s02q02__2, s03q20, s04q22</w:t>
            </w:r>
          </w:p>
        </w:tc>
        <w:tc>
          <w:tcPr>
            <w:tcW w:type="dxa" w:w="6520"/>
          </w:tcPr>
          <w:p>
            <w:r>
              <w:rPr>
                <w:b w:val="0"/>
                <w:i w:val="0"/>
                <w:sz w:val="17"/>
              </w:rPr>
              <w:t>Avertissement!! Le montant des transferts reçu (600000 FCFA) irregulièrement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emis par mois semble très élevé ou faible, peut-être que vous vous êtes trompés du choix de l'unité.</w:t>
            </w:r>
          </w:p>
        </w:tc>
      </w:tr>
    </w:tbl>
    <w:p/>
    <w:p>
      <w:r>
        <w:rPr>
          <w:b/>
          <w:i w:val="0"/>
          <w:color w:val="1F6FEB"/>
          <w:sz w:val="22"/>
        </w:rPr>
        <w:t>💬 COMMENTAIRES SUPERVISEUR / ENQUÊTEUR (1)</w:t>
      </w:r>
    </w:p>
    <w:p>
      <w:pPr>
        <w:pStyle w:val="ListBullet"/>
      </w:pPr>
      <w:r>
        <w:rPr>
          <w:b w:val="0"/>
          <w:i w:val="0"/>
          <w:color w:val="64748B"/>
          <w:sz w:val="16"/>
        </w:rPr>
        <w:t xml:space="preserve">[2026-06-06 15:33:53] </w:t>
      </w:r>
      <w:r>
        <w:rPr>
          <w:b/>
          <w:i w:val="0"/>
          <w:color w:val="1F6FEB"/>
          <w:sz w:val="16"/>
        </w:rPr>
        <w:t xml:space="preserve">EQ16_enq2_v2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