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29-98-74-91</w:t>
      </w:r>
    </w:p>
    <w:p>
      <w:r>
        <w:rPr>
          <w:b w:val="0"/>
          <w:i w:val="0"/>
          <w:color w:val="64748B"/>
          <w:sz w:val="18"/>
        </w:rPr>
        <w:t>Enquêteur : EQ17_enq1_v2 (SANOU DIABOULA)  ·  Équipe : EQ17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133202000000</w:t>
            </w:r>
          </w:p>
        </w:tc>
        <w:tc>
          <w:tcPr>
            <w:tcW w:type="dxa" w:w="3551"/>
            <w:shd w:fill="F8FAFC"/>
          </w:tcPr>
          <w:p>
            <w:r>
              <w:rPr>
                <w:b w:val="0"/>
                <w:i w:val="0"/>
                <w:color w:val="64748B"/>
                <w:sz w:val="14"/>
              </w:rPr>
              <w:t>MÉNAGE</w:t>
              <w:br/>
            </w:r>
            <w:r>
              <w:rPr>
                <w:b/>
                <w:i w:val="0"/>
                <w:color w:val="1F6FEB"/>
                <w:sz w:val="18"/>
              </w:rPr>
              <w:t>29-98-74-91</w:t>
            </w:r>
          </w:p>
        </w:tc>
        <w:tc>
          <w:tcPr>
            <w:tcW w:type="dxa" w:w="3551"/>
            <w:shd w:fill="F8FAFC"/>
          </w:tcPr>
          <w:p>
            <w:r>
              <w:rPr>
                <w:b w:val="0"/>
                <w:i w:val="0"/>
                <w:color w:val="64748B"/>
                <w:sz w:val="14"/>
              </w:rPr>
              <w:t>CHEF DE MÉNAGE</w:t>
              <w:br/>
            </w:r>
            <w:r>
              <w:rPr>
                <w:b/>
                <w:i w:val="0"/>
                <w:sz w:val="18"/>
              </w:rPr>
              <w:t>LEON YARA</w:t>
            </w:r>
          </w:p>
        </w:tc>
      </w:tr>
      <w:tr>
        <w:tc>
          <w:tcPr>
            <w:tcW w:type="dxa" w:w="3551"/>
            <w:shd w:fill="F8FAFC"/>
          </w:tcPr>
          <w:p>
            <w:r>
              <w:rPr>
                <w:b w:val="0"/>
                <w:i w:val="0"/>
                <w:color w:val="64748B"/>
                <w:sz w:val="14"/>
              </w:rPr>
              <w:t>TÉLÉPHONE CM</w:t>
              <w:br/>
            </w:r>
            <w:r>
              <w:rPr>
                <w:b/>
                <w:i w:val="0"/>
                <w:sz w:val="18"/>
              </w:rPr>
              <w:t>78 893 55 03</w:t>
            </w:r>
          </w:p>
        </w:tc>
        <w:tc>
          <w:tcPr>
            <w:tcW w:type="dxa" w:w="3551"/>
            <w:shd w:fill="F8FAFC"/>
          </w:tcPr>
          <w:p>
            <w:r>
              <w:rPr>
                <w:b w:val="0"/>
                <w:i w:val="0"/>
                <w:color w:val="64748B"/>
                <w:sz w:val="14"/>
              </w:rPr>
              <w:t>LOCALISATION</w:t>
              <w:br/>
            </w:r>
            <w:r>
              <w:rPr>
                <w:b/>
                <w:i w:val="0"/>
                <w:sz w:val="18"/>
              </w:rPr>
              <w:t>a 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EQ17_enq1_v2  (SANOU DIABOULA)</w:t>
            </w:r>
          </w:p>
        </w:tc>
        <w:tc>
          <w:tcPr>
            <w:tcW w:type="dxa" w:w="3551"/>
            <w:shd w:fill="F8FAFC"/>
          </w:tcPr>
          <w:p>
            <w:r>
              <w:rPr>
                <w:b w:val="0"/>
                <w:i w:val="0"/>
                <w:color w:val="64748B"/>
                <w:sz w:val="14"/>
              </w:rPr>
              <w:t>SUPERVISEUR</w:t>
              <w:br/>
            </w:r>
            <w:r>
              <w:rPr>
                <w:b/>
                <w:i w:val="0"/>
                <w:sz w:val="18"/>
              </w:rPr>
              <w:t>BAYE ASSE DIOP</w:t>
            </w:r>
          </w:p>
        </w:tc>
        <w:tc>
          <w:tcPr>
            <w:tcW w:type="dxa" w:w="3551"/>
            <w:shd w:fill="F8FAFC"/>
          </w:tcPr>
          <w:p>
            <w:r>
              <w:rPr>
                <w:b w:val="0"/>
                <w:i w:val="0"/>
                <w:color w:val="64748B"/>
                <w:sz w:val="14"/>
              </w:rPr>
              <w:t>STATUT</w:t>
              <w:br/>
            </w:r>
            <w:r>
              <w:rPr>
                <w:b/>
                <w:i w:val="0"/>
                <w:sz w:val="18"/>
              </w:rPr>
              <w:t>2  ·  1ʳᵉ visite : 2026-06-13T10:36:58</w:t>
            </w:r>
          </w:p>
        </w:tc>
      </w:tr>
    </w:tbl>
    <w:p/>
    <w:p>
      <w:r>
        <w:rPr>
          <w:b/>
          <w:i w:val="0"/>
          <w:color w:val="1F6FEB"/>
          <w:sz w:val="22"/>
        </w:rPr>
        <w:t>⚠ INCOHÉRENCES À CORRIGER (34)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ABDOUL FAYZANE YARA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ABDOUL FAYZANE YARA a dit que sa mère a un niveau  alors que la mère elle-même dit qu'elle a un niveau Secondaire 2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LÉON YARA a  fréquenté l'école est 9999.</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Les quantités du Thé soluble ou infusion consommées en Sachets industriel semble incoherent car les ménages consomment géneralement en sachet ou en paquet,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montant de l'eau acheté auprès des vendeurs ou auprès d'un autre ménage au cours de 30 derniers jours est de 15000 FCFA qui semble incoherent, prière de vérifier la question 11.25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KEDOUGOU Urbain ont généralement comme principal matériau de construction le/la Ciment/Béton/Pierres de taille, mais celui du ménage de LEON YARA (Banco amélioré/ semi-dur)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LEON YARA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ABDOUL FAYZANE YARA est BURKINABÉ,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ABDOUL FAYZANE YARA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LÉON YARA pour avoir l'année exacte.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ZANRÉ ASSANATOU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ZANRÉ ASSANATOU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LÉON YARA (17500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Aubergine sauvage (Jaxatu) en Pièce (Grand)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Cube alimentaire (Maggi, Jumbo, ) et bouillon en poudre en Cube (Petit)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LEON YARA (18000 Fcfa) au cours de 30 derniers jours de Charbon de bois/Charbon minéral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LEON YARA (3000 Fcfa) au cours de 30 derniers jours de Bois de chauffe acheté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s02q02__1, s02q15, s02q17, s03q16, s04q27, s04q43, s04q63, s05q11</w:t>
            </w:r>
          </w:p>
        </w:tc>
        <w:tc>
          <w:tcPr>
            <w:tcW w:type="dxa" w:w="6520"/>
          </w:tcPr>
          <w:p>
            <w:r>
              <w:rPr>
                <w:b w:val="0"/>
                <w:i w:val="0"/>
                <w:sz w:val="17"/>
              </w:rPr>
              <w:t>Le montant (5000 FCFA) du loyer mensuel payé pour un logement comme le votre (Maison Basse) dans ce village/quartier est trop faible,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10 fois plus élevé que le temps mis (en minutes) pour se rendre à la principale source d'approvisionnement en eau de boisson,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KEDOUGOU Urbain ont généralement comme principal matériau du toit le/la Tôles, mais celui du ménage de LEON YARA (Paille)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KEDOUGOU Urbain ont généralement comme principal matériau de revêtement du sol du logement le/la Ciment/Béton, mais celui du ménage de LEON YARA (Terre battue/Sable) diffère de celui-ci.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(76 heures) consacré à faire des courses au cours des 7 derniers jours au marché ou travaux menager ou lessive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LÉON YARA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s01q39, s01q43, s01q44, s02q15, s02q20, s02q21, s03q07, s03q08</w:t>
            </w:r>
          </w:p>
        </w:tc>
        <w:tc>
          <w:tcPr>
            <w:tcW w:type="dxa" w:w="6520"/>
          </w:tcPr>
          <w:p>
            <w:r>
              <w:rPr>
                <w:b w:val="0"/>
                <w:i w:val="0"/>
                <w:sz w:val="17"/>
              </w:rPr>
              <w:t>Avertissement!! Le temps mis (en heure et en minute) pour s'approvisionner en eau de boisson une fois à la source (100 minutes) est élevé, prière de corriger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