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71-85-78-96</w:t>
      </w:r>
    </w:p>
    <w:p>
      <w:r>
        <w:rPr>
          <w:b w:val="0"/>
          <w:i w:val="0"/>
          <w:color w:val="64748B"/>
          <w:sz w:val="18"/>
        </w:rPr>
        <w:t>Enquêteur : EQ19_enq4_v2 (DOUDOU SANE)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71-85-78-96</w:t>
            </w:r>
          </w:p>
        </w:tc>
        <w:tc>
          <w:tcPr>
            <w:tcW w:type="dxa" w:w="3551"/>
            <w:shd w:fill="F8FAFC"/>
          </w:tcPr>
          <w:p>
            <w:r>
              <w:rPr>
                <w:b w:val="0"/>
                <w:i w:val="0"/>
                <w:color w:val="64748B"/>
                <w:sz w:val="14"/>
              </w:rPr>
              <w:t>CHEF DE MÉNAGE</w:t>
              <w:br/>
            </w:r>
            <w:r>
              <w:rPr>
                <w:b/>
                <w:i w:val="0"/>
                <w:sz w:val="18"/>
              </w:rPr>
              <w:t>MAMY BINDIA</w:t>
            </w:r>
          </w:p>
        </w:tc>
      </w:tr>
      <w:tr>
        <w:tc>
          <w:tcPr>
            <w:tcW w:type="dxa" w:w="3551"/>
            <w:shd w:fill="F8FAFC"/>
          </w:tcPr>
          <w:p>
            <w:r>
              <w:rPr>
                <w:b w:val="0"/>
                <w:i w:val="0"/>
                <w:color w:val="64748B"/>
                <w:sz w:val="14"/>
              </w:rPr>
              <w:t>TÉLÉPHONE CM</w:t>
              <w:br/>
            </w:r>
            <w:r>
              <w:rPr>
                <w:b/>
                <w:i w:val="0"/>
                <w:sz w:val="18"/>
              </w:rPr>
              <w:t>77 183 55 88</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2026-06-09T09:30:53</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Pierre Bindia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Robert Kally Bindia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Yannick Tama Bindia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Marie Pierre Bindia ou l'année à laquelle Marie Pierre Bindia a fréquenté l'école pour la dernière fois (.) le dernier diplome de Marie Pierre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Robert Kally Bindia ou l'année à laquelle Robert Kally Bindia a fréquenté l'école pour la dernière fois (.) le dernier diplome de Robert Kally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Mami Bindia diffère de celui donné par Mami Bindia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Yannick Tama Bindia ou l'année à laquelle Yannick Tama Bindia a fréquenté l'école pour la dernière fois (2023) le dernier diplome de Yannick Tama Bindia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Yannick Tama Bindia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MAMY BINDIA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Mami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Denise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Marie Pierre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Pierre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Robert Kally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Robert Kally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Yannick Tama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Yannick Tama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 Pierre Bindia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Robert Kally Bindia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Mami Bindia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Yves Thiara Bindia,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Denise Boubane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Mami Bindia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Yannick Tama Bindia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MAMY BINDIA (45750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MAMY BINDIA (46500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MAMY BINDIA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Engrais inorganiques - Urée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Gramme qui semble faible, prière de vérifier  le montant d'achat (6250 FCFA pour 25 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6 FCFA par Gramme qui semble faible, prière de vérifier  le montant d'achat (3000 FCFA pour 500 Gramme) de Produits phytosanitaires - Herbicides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Mami Bindia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Yannick Tama Bindia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Mami Bindia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Yannick Tama Bindia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Denise Boubane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Denise Boubane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Mami Bindia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[2026-06-09 11:12:35] </w:t>
      </w:r>
      <w:r>
        <w:rPr>
          <w:b/>
          <w:i w:val="0"/>
          <w:color w:val="1F6FEB"/>
          <w:sz w:val="16"/>
        </w:rPr>
        <w:t xml:space="preserve">EQ19_enq4_v2 </w:t>
      </w:r>
      <w:r>
        <w:rPr>
          <w:b w:val="0"/>
          <w:i w:val="0"/>
          <w:color w:val="64748B"/>
          <w:sz w:val="16"/>
        </w:rPr>
        <w:t xml:space="preserve">sur s04q60d : </w:t>
      </w:r>
      <w:r>
        <w:rPr>
          <w:b w:val="0"/>
          <w:i w:val="0"/>
          <w:sz w:val="17"/>
        </w:rPr>
        <w:t>elevage de pigeons</w:t>
      </w:r>
    </w:p>
    <w:p>
      <w:pPr>
        <w:pStyle w:val="ListBullet"/>
      </w:pPr>
      <w:r>
        <w:rPr>
          <w:b w:val="0"/>
          <w:i w:val="0"/>
          <w:color w:val="64748B"/>
          <w:sz w:val="16"/>
        </w:rPr>
        <w:t xml:space="preserve">[2026-06-09 13:39:21] </w:t>
      </w:r>
      <w:r>
        <w:rPr>
          <w:b/>
          <w:i w:val="0"/>
          <w:color w:val="1F6FEB"/>
          <w:sz w:val="16"/>
        </w:rPr>
        <w:t xml:space="preserve">EQ19_enq4_v2 </w:t>
      </w:r>
      <w:r>
        <w:rPr>
          <w:b w:val="0"/>
          <w:i w:val="0"/>
          <w:color w:val="64748B"/>
          <w:sz w:val="16"/>
        </w:rPr>
        <w:t xml:space="preserve">sur s09Fq02 : </w:t>
      </w:r>
      <w:r>
        <w:rPr>
          <w:b w:val="0"/>
          <w:i w:val="0"/>
          <w:sz w:val="17"/>
        </w:rPr>
        <w:t>ce menage n’a pas fait  de depense</w:t>
      </w:r>
    </w:p>
    <w:p>
      <w:pPr>
        <w:pStyle w:val="ListBullet"/>
      </w:pPr>
      <w:r>
        <w:rPr>
          <w:b w:val="0"/>
          <w:i w:val="0"/>
          <w:color w:val="64748B"/>
          <w:sz w:val="16"/>
        </w:rPr>
        <w:t xml:space="preserve">[2026-06-09 13:40:51] </w:t>
      </w:r>
      <w:r>
        <w:rPr>
          <w:b/>
          <w:i w:val="0"/>
          <w:color w:val="1F6FEB"/>
          <w:sz w:val="16"/>
        </w:rPr>
        <w:t xml:space="preserve">EQ19_enq4_v2 </w:t>
      </w:r>
      <w:r>
        <w:rPr>
          <w:b w:val="0"/>
          <w:i w:val="0"/>
          <w:color w:val="64748B"/>
          <w:sz w:val="16"/>
        </w:rPr>
        <w:t xml:space="preserve">sur confirme9F2 : </w:t>
      </w:r>
      <w:r>
        <w:rPr>
          <w:b w:val="0"/>
          <w:i w:val="0"/>
          <w:sz w:val="17"/>
        </w:rPr>
        <w:t>ce menage n’a pas fait de depenses au cors de ces 12 derniers mois d’apres la conjointe du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