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CATHERINE SABINE COLY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DENISE INGUEMA BINDIA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VICTOR BINDIA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DENISE INGUEMA BINDIA est Secondaire Technique et Professionnel et le diplôme le plus elevé obtenu par DENISE INGUEMA BINDIA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THIARA BINDIA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CATHERINE SABINE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DENISE INGUEMA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DENISE INGUEMA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JACHLINE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VICTOR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VICTOR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PASCAL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VANESSA BIES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DENISE INGUEMA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HABI DIALLO  ne parait pas plausible, veuillez revoir la partieLe nombre de visites prénatales que HABI DIALLO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montant(.a FCFA) des dépenses pour chaque visite prénatale de HABI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HABI DIALLO ), prière de renseignés toutes les questions liées à ( HABI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JACHLINE  BIANQUINCH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(130000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THIARA BINDIA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(15000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THIARA BINDIA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THIARA BINDIA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