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11-34-59-25</w:t>
      </w:r>
    </w:p>
    <w:p>
      <w:r>
        <w:rPr>
          <w:b w:val="0"/>
          <w:i w:val="0"/>
          <w:color w:val="64748B"/>
          <w:sz w:val="18"/>
        </w:rPr>
        <w:t>Enquêteur : EQ21_enq2_v2 (AMADOU DIAO)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052101000015</w:t>
            </w:r>
          </w:p>
        </w:tc>
        <w:tc>
          <w:tcPr>
            <w:tcW w:type="dxa" w:w="3551"/>
            <w:shd w:fill="F8FAFC"/>
          </w:tcPr>
          <w:p>
            <w:r>
              <w:rPr>
                <w:b w:val="0"/>
                <w:i w:val="0"/>
                <w:color w:val="64748B"/>
                <w:sz w:val="14"/>
              </w:rPr>
              <w:t>MÉNAGE</w:t>
              <w:br/>
            </w:r>
            <w:r>
              <w:rPr>
                <w:b/>
                <w:i w:val="0"/>
                <w:color w:val="1F6FEB"/>
                <w:sz w:val="18"/>
              </w:rPr>
              <w:t>11-34-59-25</w:t>
            </w:r>
          </w:p>
        </w:tc>
        <w:tc>
          <w:tcPr>
            <w:tcW w:type="dxa" w:w="3551"/>
            <w:shd w:fill="F8FAFC"/>
          </w:tcPr>
          <w:p>
            <w:r>
              <w:rPr>
                <w:b w:val="0"/>
                <w:i w:val="0"/>
                <w:color w:val="64748B"/>
                <w:sz w:val="14"/>
              </w:rPr>
              <w:t>CHEF DE MÉNAGE</w:t>
              <w:br/>
            </w:r>
            <w:r>
              <w:rPr>
                <w:b/>
                <w:i w:val="0"/>
                <w:sz w:val="18"/>
              </w:rPr>
              <w:t>AMADOU WOURY DIALLO</w:t>
            </w:r>
          </w:p>
        </w:tc>
      </w:tr>
      <w:tr>
        <w:tc>
          <w:tcPr>
            <w:tcW w:type="dxa" w:w="3551"/>
            <w:shd w:fill="F8FAFC"/>
          </w:tcPr>
          <w:p>
            <w:r>
              <w:rPr>
                <w:b w:val="0"/>
                <w:i w:val="0"/>
                <w:color w:val="64748B"/>
                <w:sz w:val="14"/>
              </w:rPr>
              <w:t>TÉLÉPHONE CM</w:t>
              <w:br/>
            </w:r>
            <w:r>
              <w:rPr>
                <w:b/>
                <w:i w:val="0"/>
                <w:sz w:val="18"/>
              </w:rPr>
              <w:t>70 109 49 68</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2026-05-21T10:17:37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YÉRO DIALLO) , prière de renseigner toutes les questions liées à  YÉRO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AMADOU WOURY DIALLO a vécu dans la localité est superieur à son âge (48)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KADIATOU DIALLO a vécu dans la localité est superieur à son âge (33)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DIALLO a vécu dans la localité est superieur à son âge (7)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ALSÉYNI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MOUSSA DIALLO 2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KADIATOU DIALLO  evolue dans l'agriculture mais est  considéré comme salarié ou stagiaire/apprenti non renuméré, prière de revoir la question s04q66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COUMBA DIALLO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(200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(20)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DIALLO 1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DIALLO 2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MOUSTAPHA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OUSSEYE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RABY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ALSÉYNI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MOUSSA DIALLO 2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COUMBA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DIALLO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WOURY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KADIATOU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COUMBA DIALLO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(5600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(15500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(17000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WOURY DIALLO (6500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fait la lessive pour d'autres ménages ensuite on la paye est elle n’avait pas de source de financement parce que ce n’était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fait la lessive pour les autres ménages on la paye est elle n’avait pas de financement parce que c’était pas nécessaire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médecine traditionnelle est Il n'a pas de source financement ’ il a commencé avec zéro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AMADOU WOURY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par jours au moment de la période de préparation du sol (labour) et des semis est de 428.5714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476.1905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WOURY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(18000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(105 heures) que MOUSSA DIALLO 2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AMADOU WOURY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WOURY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(750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[2026-05-22 14:02:39] </w:t>
      </w:r>
      <w:r>
        <w:rPr>
          <w:b/>
          <w:i w:val="0"/>
          <w:color w:val="1F6FEB"/>
          <w:sz w:val="16"/>
        </w:rPr>
        <w:t xml:space="preserve">EQ21_enq1_v2 </w:t>
      </w:r>
      <w:r>
        <w:rPr>
          <w:b w:val="0"/>
          <w:i w:val="0"/>
          <w:color w:val="64748B"/>
          <w:sz w:val="16"/>
        </w:rPr>
        <w:t xml:space="preserve">sur s15q05 : </w:t>
      </w:r>
      <w:r>
        <w:rPr>
          <w:b w:val="0"/>
          <w:i w:val="0"/>
          <w:sz w:val="17"/>
        </w:rPr>
        <w:t>"Sa femme aïssatou diallo handicapés en bénéficie mais plus maintenant "</w:t>
      </w:r>
    </w:p>
    <w:p>
      <w:pPr>
        <w:pStyle w:val="ListBullet"/>
      </w:pPr>
      <w:r>
        <w:rPr>
          <w:b w:val="0"/>
          <w:i w:val="0"/>
          <w:color w:val="64748B"/>
          <w:sz w:val="16"/>
        </w:rPr>
        <w:t xml:space="preserve">[2026-05-25 00:59:14] </w:t>
      </w:r>
      <w:r>
        <w:rPr>
          <w:b/>
          <w:i w:val="0"/>
          <w:color w:val="1F6FEB"/>
          <w:sz w:val="16"/>
        </w:rPr>
        <w:t xml:space="preserve">EQ21_enq1_v2 </w:t>
      </w:r>
      <w:r>
        <w:rPr>
          <w:b w:val="0"/>
          <w:i w:val="0"/>
          <w:color w:val="64748B"/>
          <w:sz w:val="16"/>
        </w:rPr>
        <w:t xml:space="preserve">sur s16Aq08 : </w:t>
      </w:r>
      <w:r>
        <w:rPr>
          <w:b w:val="0"/>
          <w:i w:val="0"/>
          <w:sz w:val="17"/>
        </w:rPr>
        <w:t>"pastèque "</w:t>
      </w:r>
    </w:p>
    <w:p>
      <w:pPr>
        <w:pStyle w:val="ListBullet"/>
      </w:pPr>
      <w:r>
        <w:rPr>
          <w:b w:val="0"/>
          <w:i w:val="0"/>
          <w:color w:val="64748B"/>
          <w:sz w:val="16"/>
        </w:rPr>
        <w:t xml:space="preserve">[2026-05-25 19:00:56]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22:31:08] </w:t>
      </w:r>
      <w:r>
        <w:rPr>
          <w:b/>
          <w:i w:val="0"/>
          <w:color w:val="1F6FEB"/>
          <w:sz w:val="16"/>
        </w:rPr>
        <w:t xml:space="preserve">EQ21_enq1_v2 </w:t>
      </w:r>
      <w:r>
        <w:rPr>
          <w:b w:val="0"/>
          <w:i w:val="0"/>
          <w:color w:val="64748B"/>
          <w:sz w:val="16"/>
        </w:rPr>
        <w:t xml:space="preserve">sur s16Aq44 : </w:t>
      </w:r>
      <w:r>
        <w:rPr>
          <w:b w:val="0"/>
          <w:i w:val="0"/>
          <w:sz w:val="17"/>
        </w:rPr>
        <w:t>"pour les matériaux on lui prête "</w:t>
      </w:r>
    </w:p>
    <w:p>
      <w:pPr>
        <w:pStyle w:val="ListBullet"/>
      </w:pPr>
      <w:r>
        <w:rPr>
          <w:b w:val="0"/>
          <w:i w:val="0"/>
          <w:color w:val="64748B"/>
          <w:sz w:val="16"/>
        </w:rPr>
        <w:t xml:space="preserve">[2026-06-08 22:37:31] </w:t>
      </w:r>
      <w:r>
        <w:rPr>
          <w:b/>
          <w:i w:val="0"/>
          <w:color w:val="1F6FEB"/>
          <w:sz w:val="16"/>
        </w:rPr>
        <w:t xml:space="preserve">EQ21_enq1_v2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[2026-06-10 13:42:03] </w:t>
      </w:r>
      <w:r>
        <w:rPr>
          <w:b/>
          <w:i w:val="0"/>
          <w:color w:val="1F6FEB"/>
          <w:sz w:val="16"/>
        </w:rPr>
        <w:t xml:space="preserve">EQ21_enq1_v2 </w:t>
      </w:r>
      <w:r>
        <w:rPr>
          <w:b w:val="0"/>
          <w:i w:val="0"/>
          <w:color w:val="64748B"/>
          <w:sz w:val="16"/>
        </w:rPr>
        <w:t xml:space="preserve">sur liste_equipements : </w:t>
      </w:r>
      <w:r>
        <w:rPr>
          <w:b w:val="0"/>
          <w:i w:val="0"/>
          <w:sz w:val="17"/>
        </w:rPr>
        <w:t>"les équipements utilisés et non sélectionnées comme ( charru, charrette,  houe asine , animaux de labour  "</w:t>
      </w:r>
    </w:p>
    <w:p>
      <w:pPr>
        <w:pStyle w:val="ListBullet"/>
      </w:pPr>
      <w:r>
        <w:rPr>
          <w:b w:val="0"/>
          <w:i w:val="0"/>
          <w:color w:val="64748B"/>
          <w:sz w:val="16"/>
        </w:rPr>
        <w:t xml:space="preserve">[2026-06-10 13:43:05] </w:t>
      </w:r>
      <w:r>
        <w:rPr>
          <w:b/>
          <w:i w:val="0"/>
          <w:color w:val="1F6FEB"/>
          <w:sz w:val="16"/>
        </w:rPr>
        <w:t xml:space="preserve">EQ21_enq1_v2 </w:t>
      </w:r>
      <w:r>
        <w:rPr>
          <w:b w:val="0"/>
          <w:i w:val="0"/>
          <w:color w:val="64748B"/>
          <w:sz w:val="16"/>
        </w:rPr>
        <w:t xml:space="preserve">sur liste_equipements : </w:t>
      </w:r>
      <w:r>
        <w:rPr>
          <w:b w:val="0"/>
          <w:i w:val="0"/>
          <w:sz w:val="17"/>
        </w:rPr>
        <w:t>"et râteau lui ont été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