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47-51-27-63</w:t>
      </w:r>
    </w:p>
    <w:p>
      <w:r>
        <w:rPr>
          <w:b w:val="0"/>
          <w:i w:val="0"/>
          <w:color w:val="64748B"/>
          <w:sz w:val="18"/>
        </w:rPr>
        <w:t>Enquêteur : EQ23_enq1_v2 (SODA FALL)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47-51-27-63</w:t>
            </w:r>
          </w:p>
        </w:tc>
        <w:tc>
          <w:tcPr>
            <w:tcW w:type="dxa" w:w="3551"/>
            <w:shd w:fill="F8FAFC"/>
          </w:tcPr>
          <w:p>
            <w:r>
              <w:rPr>
                <w:b w:val="0"/>
                <w:i w:val="0"/>
                <w:color w:val="64748B"/>
                <w:sz w:val="14"/>
              </w:rPr>
              <w:t>CHEF DE MÉNAGE</w:t>
              <w:br/>
            </w:r>
            <w:r>
              <w:rPr>
                <w:b/>
                <w:i w:val="0"/>
                <w:sz w:val="18"/>
              </w:rPr>
              <w:t>ABLAYE WILLANE</w:t>
            </w:r>
          </w:p>
        </w:tc>
      </w:tr>
      <w:tr>
        <w:tc>
          <w:tcPr>
            <w:tcW w:type="dxa" w:w="3551"/>
            <w:shd w:fill="F8FAFC"/>
          </w:tcPr>
          <w:p>
            <w:r>
              <w:rPr>
                <w:b w:val="0"/>
                <w:i w:val="0"/>
                <w:color w:val="64748B"/>
                <w:sz w:val="14"/>
              </w:rPr>
              <w:t>TÉLÉPHONE CM</w:t>
              <w:br/>
            </w:r>
            <w:r>
              <w:rPr>
                <w:b/>
                <w:i w:val="0"/>
                <w:sz w:val="18"/>
              </w:rPr>
              <w:t>77 539 11 43</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2026-06-13T09:53:48</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ELADJI WILANE MAÏ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ALADJI WILANE  FATOU DIAMÉ est trop jeune ou vielle pour avoir ALADJI WILANE  FATOU DIAMÉ selon l'écart d'âge (12 ans) entre lui et sa mère, prière de revoir l'âge de ALADJI WILANE  FATOU DIAMÉ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WILANE  FATOU DIAMÉ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 FCFA) pour l'année scolaire de MOR WILANE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DIAMÉ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WILANE diffère de celui donné par ABDOULAYE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WILANE diffère de celui donné par ARAME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POYA THIALL diffère de celui donné par POYA THIALL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POYA THIALL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POYA THIALL  evolue dans l'agriculture mais est  considéré comme salarié ou stagiaire/apprenti non renuméré, prière de revoir la question s04q66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DIARRA WILANE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DIARRA WILANE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ELADJI WILANE MAÏ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WILANE  FATOU DIAMÉ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WILANE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DIAMÉ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POYA THIALL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WILANE n'a pas fait des études dans une école formelle est Sa mère a dit qu'IL ne veut pas aller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WILANE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POYA THIALL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TALLA WILANE a eu est douleur du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WILANE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KHADY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WILANE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POYA THIALL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DIAMÉ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WILANE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(2450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WILANE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pension alimataire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1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21147.38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2 selon les mesures GPS est de 16067.4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3 selon les mesures GPS est de 14969.86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MIL1 selon les mesures GPS est de 23761.76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2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2 selon les mesures GPS est de 23581.12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569.96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(1100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161.3636 FCFA par Kilogramme qui semble faible, prière de vérifier  le montant d'achat (177500 FCFA pour 1100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(1854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60 FCFA par Kilogramme qui semble faible, prière de vérifier  le montant d'achat (21000 FCFA pour 350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337500 FCFA qui semble élevé, prière de verifier le montant tiré de la vente (337500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105000 FCFA qui semble élevé, 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105000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BABACAR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MOR WILANE fréquente 2ème année de Primaire mais ne sait pas écrire, prière de vérifier auprès de MOR WILANE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ARAME WILANE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WILANE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POYA THIALL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KHADY WILANE a exercé dans l'emploi au cours des 12 derniers mois est de 0 mois, veuillez corriger s'il vous plait.Nombre de mois exercé  (0 mois) par KHADY WILANE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POYA THIALL a exercé dans l'emploi au cours des 12 derniers mois est de 0 mois, veuillez corriger s'il vous plait.Nombre de mois exercé  (0 mois) par POYA THIALL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WILANE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POYA THIALL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POYA THIALL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(32500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