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97-07-87-41</w:t>
      </w:r>
    </w:p>
    <w:p>
      <w:r>
        <w:rPr>
          <w:b w:val="0"/>
          <w:i w:val="0"/>
          <w:color w:val="64748B"/>
          <w:sz w:val="18"/>
        </w:rPr>
        <w:t>Enquêteur : EQ25_enq3_v2 (MOUMY NDIAYE)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97-07-87-41</w:t>
            </w:r>
          </w:p>
        </w:tc>
        <w:tc>
          <w:tcPr>
            <w:tcW w:type="dxa" w:w="3551"/>
            <w:shd w:fill="F8FAFC"/>
          </w:tcPr>
          <w:p>
            <w:r>
              <w:rPr>
                <w:b w:val="0"/>
                <w:i w:val="0"/>
                <w:color w:val="64748B"/>
                <w:sz w:val="14"/>
              </w:rPr>
              <w:t>CHEF DE MÉNAGE</w:t>
              <w:br/>
            </w:r>
            <w:r>
              <w:rPr>
                <w:b/>
                <w:i w:val="0"/>
                <w:sz w:val="18"/>
              </w:rPr>
              <w:t>THIERNO DIOP</w:t>
            </w:r>
          </w:p>
        </w:tc>
      </w:tr>
      <w:tr>
        <w:tc>
          <w:tcPr>
            <w:tcW w:type="dxa" w:w="3551"/>
            <w:shd w:fill="F8FAFC"/>
          </w:tcPr>
          <w:p>
            <w:r>
              <w:rPr>
                <w:b w:val="0"/>
                <w:i w:val="0"/>
                <w:color w:val="64748B"/>
                <w:sz w:val="14"/>
              </w:rPr>
              <w:t>TÉLÉPHONE CM</w:t>
              <w:br/>
            </w:r>
            <w:r>
              <w:rPr>
                <w:b/>
                <w:i w:val="0"/>
                <w:sz w:val="18"/>
              </w:rPr>
              <w:t>77 272 01 55</w:t>
            </w:r>
          </w:p>
        </w:tc>
        <w:tc>
          <w:tcPr>
            <w:tcW w:type="dxa" w:w="3551"/>
            <w:shd w:fill="F8FAFC"/>
          </w:tcPr>
          <w:p>
            <w:r>
              <w:rPr>
                <w:b w:val="0"/>
                <w:i w:val="0"/>
                <w:color w:val="64748B"/>
                <w:sz w:val="14"/>
              </w:rPr>
              <w:t>LOCALISATION</w:t>
              <w:br/>
            </w:r>
            <w:r>
              <w:rPr>
                <w:b/>
                <w:i w:val="0"/>
                <w:sz w:val="18"/>
              </w:rPr>
              <w:t>Tawa Mbayar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2026-06-12T10:38:12</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Mouhamed diop est trop jeune ou vielle pour avoir Mouhamed diop selon l'écart d'âge (13 ans) entre lui et sa mère, prière de revoir l'âge de Mouhamed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diop diffère de celui donné par Thierno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djiss diop diffère de celui donné par djiss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depasse la quantité totale (1050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depasse la quantité totale (280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depasse la quantité totale (700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khoudia diop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khoudia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lamine diop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lamine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djiss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Thé (Ataya)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Fête des autres Religions /traditions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DIOP (208000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DIOP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taxi est transport en taxi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moto taxi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par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(8000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(7500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mançon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(35000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(450000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(90000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Lit, matelas, armoire et autres meubles de chambre à coucher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(1.02e+07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(4000000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(1.20e+07 Fcfa) au cours de 12 derniers mois de Réparation de meubles (fauteuils, chaises, lits,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arachide est de  22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Thierno diop qui a (80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DIOP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DIOP pour la main-d'oeuvre non-familiale sur la parcelle arachide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arachide par jours au moment de la période des récoltes est de 26666.67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(4000 Kilogramme) de Engrais inorganiques - Urée est supérieur à la quantité totale utilisée (400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 FCFA par Kilogramme qui semble faible, prière de vérifier  le montant d'achat (120000 FCFA pour 4000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2400 FCFA par Kilogramme qui semble élevé, prière de vérifier  le montant d'achat (24000 FCFA pour 10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78750 FCFA qui semble élevé, 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78750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diffère de celle de la quantité totale (1050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diffère de celle de la quantité totale (280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diffère de celle de la quantité totale (700 kg) que le ménage a eu après la recolte de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achété à 300000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djiss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Sachets)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THIERNO DIOP vit en milieu rural mais dit avoir dépensé 10000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DIOP a comme taille 7 personnes dont ils vivent à DIOURBEL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(33)  de Houe/daba/hilaire est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[2026-06-15 17:47:10]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