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43-32-17-62</w:t>
      </w:r>
    </w:p>
    <w:p>
      <w:r>
        <w:rPr>
          <w:b w:val="0"/>
          <w:i w:val="0"/>
          <w:color w:val="64748B"/>
          <w:sz w:val="18"/>
        </w:rPr>
        <w:t>Enquêteur : EQ27_enq2_v2 (ABDOU SALAM MBAYE)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43-32-17-62</w:t>
            </w:r>
          </w:p>
        </w:tc>
        <w:tc>
          <w:tcPr>
            <w:tcW w:type="dxa" w:w="3551"/>
            <w:shd w:fill="F8FAFC"/>
          </w:tcPr>
          <w:p>
            <w:r>
              <w:rPr>
                <w:b w:val="0"/>
                <w:i w:val="0"/>
                <w:color w:val="64748B"/>
                <w:sz w:val="14"/>
              </w:rPr>
              <w:t>CHEF DE MÉNAGE</w:t>
              <w:br/>
            </w:r>
            <w:r>
              <w:rPr>
                <w:b/>
                <w:i w:val="0"/>
                <w:sz w:val="18"/>
              </w:rPr>
              <w:t>DIEGANE DIONE</w:t>
            </w:r>
          </w:p>
        </w:tc>
      </w:tr>
      <w:tr>
        <w:tc>
          <w:tcPr>
            <w:tcW w:type="dxa" w:w="3551"/>
            <w:shd w:fill="F8FAFC"/>
          </w:tcPr>
          <w:p>
            <w:r>
              <w:rPr>
                <w:b w:val="0"/>
                <w:i w:val="0"/>
                <w:color w:val="64748B"/>
                <w:sz w:val="14"/>
              </w:rPr>
              <w:t>TÉLÉPHONE CM</w:t>
              <w:br/>
            </w:r>
            <w:r>
              <w:rPr>
                <w:b/>
                <w:i w:val="0"/>
                <w:sz w:val="18"/>
              </w:rPr>
              <w:t>76 518 05 30</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.8333333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DIB DIONE,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FATOU DIONE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DABA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DIEGANE DIONE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DIEGANE DIONE (17000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DIEGANE DIONE (260000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DIEGANE DIONE (29000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JAMAIS ACHETE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5010.64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DIEGANE DIONE ayant travaillé dans la parcelle parcelle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DIEGANE DIONE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DIEGANE DIONE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39375 FCFA qui semble élevé, prière de verifier le montant tiré de la vente (78750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DABA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DIEGANE DIONE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DIEGANE DIONE a comme taille 6 personnes dont ils vivent à KAOLACK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(50000 FCFA), prière de verifier et corriger ou confirmer l'information avec le QG.</w:t>
            </w:r>
          </w:p>
        </w:tc>
      </w:tr>
    </w:tbl>
    <w:p/>
    <w:p>
      <w:r>
        <w:rPr>
          <w:b/>
          <w:i w:val="0"/>
          <w:color w:val="1F6FEB"/>
          <w:sz w:val="22"/>
        </w:rPr>
        <w:t>💬 COMMENTAIRES SUPERVISEUR / ENQUÊTEUR (10)</w:t>
      </w:r>
    </w:p>
    <w:p>
      <w:pPr>
        <w:pStyle w:val="ListBullet"/>
      </w:pPr>
      <w:r>
        <w:rPr>
          <w:b w:val="0"/>
          <w:i w:val="0"/>
          <w:color w:val="64748B"/>
          <w:sz w:val="16"/>
        </w:rPr>
        <w:t xml:space="preserve">[2026-05-25 15:00:28]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[2026-05-25 15:05:07] </w:t>
      </w:r>
      <w:r>
        <w:rPr>
          <w:b/>
          <w:i w:val="0"/>
          <w:color w:val="1F6FEB"/>
          <w:sz w:val="16"/>
        </w:rPr>
        <w:t xml:space="preserve">EQ27_sup_v2 </w:t>
      </w:r>
      <w:r>
        <w:rPr>
          <w:b w:val="0"/>
          <w:i w:val="0"/>
          <w:color w:val="64748B"/>
          <w:sz w:val="16"/>
        </w:rPr>
        <w:t xml:space="preserve">sur s01q30 : </w:t>
      </w:r>
      <w:r>
        <w:rPr>
          <w:b w:val="0"/>
          <w:i w:val="0"/>
          <w:sz w:val="17"/>
        </w:rPr>
        <w:t>À revoir travailleur pour compte propre</w:t>
      </w:r>
    </w:p>
    <w:p>
      <w:pPr>
        <w:pStyle w:val="ListBullet"/>
      </w:pPr>
      <w:r>
        <w:rPr>
          <w:b w:val="0"/>
          <w:i w:val="0"/>
          <w:color w:val="64748B"/>
          <w:sz w:val="16"/>
        </w:rPr>
        <w:t xml:space="preserve">[2026-05-25 19:16:46] </w:t>
      </w:r>
      <w:r>
        <w:rPr>
          <w:b/>
          <w:i w:val="0"/>
          <w:color w:val="1F6FEB"/>
          <w:sz w:val="16"/>
        </w:rPr>
        <w:t xml:space="preserve">EQ27_sup_v2 </w:t>
      </w:r>
      <w:r>
        <w:rPr>
          <w:b w:val="0"/>
          <w:i w:val="0"/>
          <w:color w:val="64748B"/>
          <w:sz w:val="16"/>
        </w:rPr>
        <w:t xml:space="preserve">sur s01q14 : </w:t>
      </w:r>
      <w:r>
        <w:rPr>
          <w:b w:val="0"/>
          <w:i w:val="0"/>
          <w:sz w:val="17"/>
        </w:rPr>
        <w:t>À revoir son père est chrètien catholique</w:t>
      </w:r>
    </w:p>
    <w:p>
      <w:pPr>
        <w:pStyle w:val="ListBullet"/>
      </w:pPr>
      <w:r>
        <w:rPr>
          <w:b w:val="0"/>
          <w:i w:val="0"/>
          <w:color w:val="64748B"/>
          <w:sz w:val="16"/>
        </w:rPr>
        <w:t xml:space="preserve">[2026-05-25 19:43:06] </w:t>
      </w:r>
      <w:r>
        <w:rPr>
          <w:b/>
          <w:i w:val="0"/>
          <w:color w:val="1F6FEB"/>
          <w:sz w:val="16"/>
        </w:rPr>
        <w:t xml:space="preserve">EQ27_sup_v2 </w:t>
      </w:r>
      <w:r>
        <w:rPr>
          <w:b w:val="0"/>
          <w:i w:val="0"/>
          <w:color w:val="64748B"/>
          <w:sz w:val="16"/>
        </w:rPr>
        <w:t xml:space="preserve">sur s04q09 : </w:t>
      </w:r>
      <w:r>
        <w:rPr>
          <w:b w:val="0"/>
          <w:i w:val="0"/>
          <w:sz w:val="17"/>
        </w:rPr>
        <w:t>À revoir le ménage pratique l’agriculture et l’élevage ,donc c’est oui</w:t>
      </w:r>
    </w:p>
    <w:p>
      <w:pPr>
        <w:pStyle w:val="ListBullet"/>
      </w:pPr>
      <w:r>
        <w:rPr>
          <w:b w:val="0"/>
          <w:i w:val="0"/>
          <w:color w:val="64748B"/>
          <w:sz w:val="16"/>
        </w:rPr>
        <w:t xml:space="preserve">[2026-05-25 19:58:42] </w:t>
      </w:r>
      <w:r>
        <w:rPr>
          <w:b/>
          <w:i w:val="0"/>
          <w:color w:val="1F6FEB"/>
          <w:sz w:val="16"/>
        </w:rPr>
        <w:t xml:space="preserve">EQ27_sup_v2 </w:t>
      </w:r>
      <w:r>
        <w:rPr>
          <w:b w:val="0"/>
          <w:i w:val="0"/>
          <w:color w:val="64748B"/>
          <w:sz w:val="16"/>
        </w:rPr>
        <w:t xml:space="preserve">sur s04q13 : </w:t>
      </w:r>
      <w:r>
        <w:rPr>
          <w:b w:val="0"/>
          <w:i w:val="0"/>
          <w:sz w:val="17"/>
        </w:rPr>
        <w:t>À revoir Daba Sene est un travailleur familiale</w:t>
      </w:r>
    </w:p>
    <w:p>
      <w:pPr>
        <w:pStyle w:val="ListBullet"/>
      </w:pPr>
      <w:r>
        <w:rPr>
          <w:b w:val="0"/>
          <w:i w:val="0"/>
          <w:color w:val="64748B"/>
          <w:sz w:val="16"/>
        </w:rPr>
        <w:t xml:space="preserve">[2026-05-25 20:12:56] </w:t>
      </w:r>
      <w:r>
        <w:rPr>
          <w:b/>
          <w:i w:val="0"/>
          <w:color w:val="1F6FEB"/>
          <w:sz w:val="16"/>
        </w:rPr>
        <w:t xml:space="preserve">EQ27_sup_v2 </w:t>
      </w:r>
      <w:r>
        <w:rPr>
          <w:b w:val="0"/>
          <w:i w:val="0"/>
          <w:color w:val="64748B"/>
          <w:sz w:val="16"/>
        </w:rPr>
        <w:t xml:space="preserve">sur s07Bq02_cereales : </w:t>
      </w:r>
      <w:r>
        <w:rPr>
          <w:b w:val="0"/>
          <w:i w:val="0"/>
          <w:sz w:val="17"/>
        </w:rPr>
        <w:t>À revoir si le ménage n’a pas consommé du mil</w:t>
      </w:r>
    </w:p>
    <w:p>
      <w:pPr>
        <w:pStyle w:val="ListBullet"/>
      </w:pPr>
      <w:r>
        <w:rPr>
          <w:b w:val="0"/>
          <w:i w:val="0"/>
          <w:color w:val="64748B"/>
          <w:sz w:val="16"/>
        </w:rPr>
        <w:t xml:space="preserve">[2026-05-25 21:12:02] </w:t>
      </w:r>
      <w:r>
        <w:rPr>
          <w:b/>
          <w:i w:val="0"/>
          <w:color w:val="1F6FEB"/>
          <w:sz w:val="16"/>
        </w:rPr>
        <w:t xml:space="preserve">EQ27_sup_v2 </w:t>
      </w:r>
      <w:r>
        <w:rPr>
          <w:b w:val="0"/>
          <w:i w:val="0"/>
          <w:color w:val="64748B"/>
          <w:sz w:val="16"/>
        </w:rPr>
        <w:t xml:space="preserve">sur s09Cq03 : </w:t>
      </w:r>
      <w:r>
        <w:rPr>
          <w:b w:val="0"/>
          <w:i w:val="0"/>
          <w:sz w:val="17"/>
        </w:rPr>
        <w:t>À revoir cette valeur est petit</w:t>
      </w:r>
    </w:p>
    <w:p>
      <w:pPr>
        <w:pStyle w:val="ListBullet"/>
      </w:pPr>
      <w:r>
        <w:rPr>
          <w:b w:val="0"/>
          <w:i w:val="0"/>
          <w:color w:val="64748B"/>
          <w:sz w:val="16"/>
        </w:rPr>
        <w:t xml:space="preserve">[2026-05-25 21:22:18] </w:t>
      </w:r>
      <w:r>
        <w:rPr>
          <w:b/>
          <w:i w:val="0"/>
          <w:color w:val="1F6FEB"/>
          <w:sz w:val="16"/>
        </w:rPr>
        <w:t xml:space="preserve">EQ27_sup_v2 </w:t>
      </w:r>
      <w:r>
        <w:rPr>
          <w:b w:val="0"/>
          <w:i w:val="0"/>
          <w:color w:val="64748B"/>
          <w:sz w:val="16"/>
        </w:rPr>
        <w:t xml:space="preserve">sur s16Aq30 : </w:t>
      </w:r>
      <w:r>
        <w:rPr>
          <w:b w:val="0"/>
          <w:i w:val="0"/>
          <w:sz w:val="17"/>
        </w:rPr>
        <w:t>À revoir s’il n’a pas utilisé de fongicide</w:t>
      </w:r>
    </w:p>
    <w:p>
      <w:pPr>
        <w:pStyle w:val="ListBullet"/>
      </w:pPr>
      <w:r>
        <w:rPr>
          <w:b w:val="0"/>
          <w:i w:val="0"/>
          <w:color w:val="64748B"/>
          <w:sz w:val="16"/>
        </w:rPr>
        <w:t xml:space="preserve">[2026-05-25 21:57:00] </w:t>
      </w:r>
      <w:r>
        <w:rPr>
          <w:b/>
          <w:i w:val="0"/>
          <w:color w:val="1F6FEB"/>
          <w:sz w:val="16"/>
        </w:rPr>
        <w:t xml:space="preserve">EQ27_sup_v2 </w:t>
      </w:r>
      <w:r>
        <w:rPr>
          <w:b w:val="0"/>
          <w:i w:val="0"/>
          <w:color w:val="64748B"/>
          <w:sz w:val="16"/>
        </w:rPr>
        <w:t xml:space="preserve">sur s16dq13a : </w:t>
      </w:r>
      <w:r>
        <w:rPr>
          <w:b w:val="0"/>
          <w:i w:val="0"/>
          <w:sz w:val="17"/>
        </w:rPr>
        <w:t>À revoir stock 130kg</w:t>
      </w:r>
    </w:p>
    <w:p>
      <w:pPr>
        <w:pStyle w:val="ListBullet"/>
      </w:pPr>
      <w:r>
        <w:rPr>
          <w:b w:val="0"/>
          <w:i w:val="0"/>
          <w:color w:val="64748B"/>
          <w:sz w:val="16"/>
        </w:rPr>
        <w:t xml:space="preserve">[2026-05-26 10:25:22] </w:t>
      </w:r>
      <w:r>
        <w:rPr>
          <w:b/>
          <w:i w:val="0"/>
          <w:color w:val="1F6FEB"/>
          <w:sz w:val="16"/>
        </w:rPr>
        <w:t xml:space="preserve">EQ27_enq2_v2 </w:t>
      </w:r>
      <w:r>
        <w:rPr>
          <w:b w:val="0"/>
          <w:i w:val="0"/>
          <w:color w:val="64748B"/>
          <w:sz w:val="16"/>
        </w:rPr>
        <w:t xml:space="preserve">sur s16Aq30 : </w:t>
      </w:r>
      <w:r>
        <w:rPr>
          <w:b w:val="0"/>
          <w:i w:val="0"/>
          <w:sz w:val="17"/>
        </w:rPr>
        <w:t>"il dit  n'en avoir pa utilisé sur cette  parcelle.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