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40-60-43-91</w:t>
      </w:r>
    </w:p>
    <w:p>
      <w:r>
        <w:rPr>
          <w:b w:val="0"/>
          <w:i w:val="0"/>
          <w:color w:val="64748B"/>
          <w:sz w:val="18"/>
        </w:rPr>
        <w:t>Enquêteur : EQ27_enq1_v2 (SERIGNE MODOU DIOUF)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40-60-43-91</w:t>
            </w:r>
          </w:p>
        </w:tc>
        <w:tc>
          <w:tcPr>
            <w:tcW w:type="dxa" w:w="3551"/>
            <w:shd w:fill="F8FAFC"/>
          </w:tcPr>
          <w:p>
            <w:r>
              <w:rPr>
                <w:b w:val="0"/>
                <w:i w:val="0"/>
                <w:color w:val="64748B"/>
                <w:sz w:val="14"/>
              </w:rPr>
              <w:t>CHEF DE MÉNAGE</w:t>
              <w:br/>
            </w:r>
            <w:r>
              <w:rPr>
                <w:b/>
                <w:i w:val="0"/>
                <w:sz w:val="18"/>
              </w:rPr>
              <w:t>OUSMANE SARR</w:t>
            </w:r>
          </w:p>
        </w:tc>
      </w:tr>
      <w:tr>
        <w:tc>
          <w:tcPr>
            <w:tcW w:type="dxa" w:w="3551"/>
            <w:shd w:fill="F8FAFC"/>
          </w:tcPr>
          <w:p>
            <w:r>
              <w:rPr>
                <w:b w:val="0"/>
                <w:i w:val="0"/>
                <w:color w:val="64748B"/>
                <w:sz w:val="14"/>
              </w:rPr>
              <w:t>TÉLÉPHONE CM</w:t>
              <w:br/>
            </w:r>
            <w:r>
              <w:rPr>
                <w:b/>
                <w:i w:val="0"/>
                <w:sz w:val="18"/>
              </w:rPr>
              <w:t>77 509 32 96</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2026-06-11T09:30:28</w:t>
            </w:r>
          </w:p>
        </w:tc>
      </w:tr>
    </w:tbl>
    <w:p/>
    <w:p>
      <w:r>
        <w:rPr>
          <w:b/>
          <w:i w:val="0"/>
          <w:color w:val="1F6FEB"/>
          <w:sz w:val="22"/>
        </w:rPr>
        <w:t>⚠ INCOHÉRENCES À CORRIGER (151)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28 personnes et la taille du ménage est de 26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( 3000 ) de Fatim Sarr qui fréquente 4ème année de Primaire dans une école privée est supérieure aux frais de scolarités( 1000 )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( 3000 ) de Fatima Sarr 2 qui fréquente 6ème année de Primaire dans une école privée est supérieure aux frais de scolarités( 1000 )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Fatima Sarr 2 ou l'année à laquelle Fatima Sarr 2 a fréquenté l'école pour la dernière fois (.) le dernier diplome de Fatima Sarr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Dramé diffère de celui donné par Dado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Fana Diané diffère de celui donné par Fana Diané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Diamé diffère de celui donné par Khady Diamé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Sarr diffère de celui donné par Khady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Ndiaye diffère de celui donné par Ndeye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Sarr diffère de celui donné par Ousmane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Diané diffère de celui donné par Ramatoulaye Diané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Anthia Sarr ou l'année à laquelle Anthia Sarr a fréquenté l'école pour la dernière fois (.) le dernier diplome de Anthia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Moukhtar Sarr ou l'année à laquelle Moukhtar Sarr a fréquenté l'école pour la dernière fois (.) le dernier diplome de Moukhtar Sarr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Ousmane Sarr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Ousmane Sarr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(140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(50 Kg) de Mil à 400 FCFA qui semble incoherent, prière de corriger cette incoherenceLe prix de vente d'un kg de Mil est de 123750 FCFA qui semble élevé, prière de verifier le montant tiré de la vente (247500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Charrettes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Anthia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Moukhtar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Sarr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Ousmane Sarr est venu vivre dans cette localité est pour la gestion du social d’un daara (khelcom de karang)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(26) de ce ménage est inférieur à la taille du denombrement (31),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Fatim Sarr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Fatima Sarr 2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( 22500 FCFA) de Diarra Sarr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( 22500 FCFA) de Fatima Sarr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Fana Diané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Sarr n'a pas fait des études dans une école formelle est ses parents preferents l’ecole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Ramatoulaye Diané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Ramatoulaye Diané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Diané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Dado Dramé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Dado Dramé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Fana Diané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Fana Diané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marché syndicat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velo trois roux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(7200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(800000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restauration est ecole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petit dejeuner est ecole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restauration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OUSMANE SARR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arachide est de 650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38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SARR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47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SARR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SARR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26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SARR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(1600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139.6875 FCFA par Kilogramme qui semble faible, prière de vérifier  le montant d'achat (223500 FCFA pour 1600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(6000 FCFA pour 400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404250 FCFA qui semble élevé, prière de verifier le montant tiré de la vente (404250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404250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(404250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70000 FCFA qui semble élevé, prière de verifier le montant tiré de la vente (140000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Arara est nul (achété à 0fcfa) mais le prix de revente est (35000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35000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Charrettes est nul (achété à 0fcfa) mais le prix de revente est (75000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(35000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Semoir est nul (achété à 0fcfa) mais le prix de revente est (75000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Anthia Sarr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Diarra Sarr fréquente 4ème année de Primaire mais ne sait pas écrire, prière de vérifier auprès de Diarra Sarr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Fatima Sarr fréquente 4ème année de Primaire mais ne sait pas écrire, prière de vérifier auprès de Fatima Sarr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909 999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 Sarr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Khady Sarr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Tas Petit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Arara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Charrettes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Semoir est inférieur aux prix de revente (75000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[2026-06-13 11:41:49] </w:t>
      </w:r>
      <w:r>
        <w:rPr>
          <w:b/>
          <w:i w:val="0"/>
          <w:color w:val="1F6FEB"/>
          <w:sz w:val="16"/>
        </w:rPr>
        <w:t xml:space="preserve">EQ27_enq1_v2 </w:t>
      </w:r>
      <w:r>
        <w:rPr>
          <w:b w:val="0"/>
          <w:i w:val="0"/>
          <w:color w:val="64748B"/>
          <w:sz w:val="16"/>
        </w:rPr>
        <w:t xml:space="preserve">sur s16dq05b : </w:t>
      </w:r>
      <w:r>
        <w:rPr>
          <w:b w:val="0"/>
          <w:i w:val="0"/>
          <w:sz w:val="17"/>
        </w:rPr>
        <w:t>sac 70kg</w:t>
      </w:r>
    </w:p>
    <w:p>
      <w:pPr>
        <w:pStyle w:val="ListBullet"/>
      </w:pPr>
      <w:r>
        <w:rPr>
          <w:b w:val="0"/>
          <w:i w:val="0"/>
          <w:color w:val="64748B"/>
          <w:sz w:val="16"/>
        </w:rPr>
        <w:t xml:space="preserve">[2026-06-14 09:17:32]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[2026-06-19 12:23:43] </w:t>
      </w:r>
      <w:r>
        <w:rPr>
          <w:b/>
          <w:i w:val="0"/>
          <w:color w:val="1F6FEB"/>
          <w:sz w:val="16"/>
        </w:rPr>
        <w:t xml:space="preserve">EQ27_sup_v2 </w:t>
      </w:r>
      <w:r>
        <w:rPr>
          <w:b w:val="0"/>
          <w:i w:val="0"/>
          <w:color w:val="64748B"/>
          <w:sz w:val="16"/>
        </w:rPr>
        <w:t xml:space="preserve">sur s01q21 : </w:t>
      </w:r>
      <w:r>
        <w:rPr>
          <w:b w:val="0"/>
          <w:i w:val="0"/>
          <w:sz w:val="17"/>
        </w:rPr>
        <w:t>Á revoir c’est autre rurale</w:t>
      </w:r>
    </w:p>
    <w:p>
      <w:pPr>
        <w:pStyle w:val="ListBullet"/>
      </w:pPr>
      <w:r>
        <w:rPr>
          <w:b w:val="0"/>
          <w:i w:val="0"/>
          <w:color w:val="64748B"/>
          <w:sz w:val="16"/>
        </w:rPr>
        <w:t xml:space="preserve">[2026-06-19 12:36:24] </w:t>
      </w:r>
      <w:r>
        <w:rPr>
          <w:b/>
          <w:i w:val="0"/>
          <w:color w:val="1F6FEB"/>
          <w:sz w:val="16"/>
        </w:rPr>
        <w:t xml:space="preserve">EQ27_sup_v2 </w:t>
      </w:r>
      <w:r>
        <w:rPr>
          <w:b w:val="0"/>
          <w:i w:val="0"/>
          <w:color w:val="64748B"/>
          <w:sz w:val="16"/>
        </w:rPr>
        <w:t xml:space="preserve">sur s01q21 : </w:t>
      </w:r>
      <w:r>
        <w:rPr>
          <w:b w:val="0"/>
          <w:i w:val="0"/>
          <w:sz w:val="17"/>
        </w:rPr>
        <w:t>Á revoir autre urbain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