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26-91-68-52</w:t>
      </w:r>
    </w:p>
    <w:p>
      <w:r>
        <w:rPr>
          <w:b w:val="0"/>
          <w:i w:val="0"/>
          <w:color w:val="64748B"/>
          <w:sz w:val="18"/>
        </w:rPr>
        <w:t>Enquêteur : EQ28_enq1_v2 (SERIGNE MODOU BOUSSO GUEYE)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26-91-68-52</w:t>
            </w:r>
          </w:p>
        </w:tc>
        <w:tc>
          <w:tcPr>
            <w:tcW w:type="dxa" w:w="3551"/>
            <w:shd w:fill="F8FAFC"/>
          </w:tcPr>
          <w:p>
            <w:r>
              <w:rPr>
                <w:b w:val="0"/>
                <w:i w:val="0"/>
                <w:color w:val="64748B"/>
                <w:sz w:val="14"/>
              </w:rPr>
              <w:t>CHEF DE MÉNAGE</w:t>
              <w:br/>
            </w:r>
            <w:r>
              <w:rPr>
                <w:b/>
                <w:i w:val="0"/>
                <w:sz w:val="18"/>
              </w:rPr>
              <w:t>MORY DIAGNE</w:t>
            </w:r>
          </w:p>
        </w:tc>
      </w:tr>
      <w:tr>
        <w:tc>
          <w:tcPr>
            <w:tcW w:type="dxa" w:w="3551"/>
            <w:shd w:fill="F8FAFC"/>
          </w:tcPr>
          <w:p>
            <w:r>
              <w:rPr>
                <w:b w:val="0"/>
                <w:i w:val="0"/>
                <w:color w:val="64748B"/>
                <w:sz w:val="14"/>
              </w:rPr>
              <w:t>TÉLÉPHONE CM</w:t>
              <w:br/>
            </w:r>
            <w:r>
              <w:rPr>
                <w:b/>
                <w:i w:val="0"/>
                <w:sz w:val="18"/>
              </w:rPr>
              <w:t>77 416 48 99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2026-06-15T15:38:53</w:t>
            </w:r>
          </w:p>
        </w:tc>
      </w:tr>
    </w:tbl>
    <w:p/>
    <w:p>
      <w:r>
        <w:rPr>
          <w:b/>
          <w:i w:val="0"/>
          <w:color w:val="1F6FEB"/>
          <w:sz w:val="22"/>
        </w:rPr>
        <w:t>⚠ INCOHÉRENCES À CORRIGER (159)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IBRAHIMA DIAGNE) , prière de renseigner toutes les questions liées à  IBRAHIMA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DIAGNE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DIAGNE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DIAGNE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Tuile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MORY DIAGNE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MORY DIAGNE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(10500 Fcfa) dépensé ou reçu en cadeau pour les cartes prépayées, les transferts de crédit et les abonnements de  MORY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(10500 Fcfa) dépensé ou reçu en cadeau pour les recharges internet ou de forfaits de données mobiles(hors appels vocaux), aucours des 30 derniers jours de  MORY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AWA DIAGNE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DIAGNE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SOKHNA NDIAYE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SOKHNA NDIAYE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SEYNABOU FAYE bénéficié de cette formation est Entrepreneur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MORY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SEYNABOU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FAYE ), prière de renseignés toutes les questions liées à ( SEYNABOU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DIAGNE ), prière de renseignés toutes les questions liées à ( IBRAHIMA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céréales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céréales, prière de renseignés toutes les questions liées à Autres céréales.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MORY DIAGNE (50000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fossoyeur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(7000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Seynabou Faye n'a pas fonctionné tout le temps au cours des 12 derniers mois est probleme de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Seynabou Faye, prière de renseignés toutes les questions liées à Seynabou Faye.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transport de personne et bien n'a pas fonctionné tout le temps au cours des 12 derniers mois est compte tenu d une activite secondaire en parallele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de personne et bien, prière de renseignés toutes les questions liées à transport de personne et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charpenterie est chantiers prive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charpenterie n'a pas fonctionné tout le temps au cours des 12 derniers mois est manque de chantier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charpenterie, prière de renseignés toutes les questions liées à charpenterie.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de famille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du toit le/la Dalle en ciment, mais celui du ménage de MORY DIAGNE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s12q03</w:t>
            </w:r>
          </w:p>
        </w:tc>
        <w:tc>
          <w:tcPr>
            <w:tcW w:type="dxa" w:w="6520"/>
          </w:tcPr>
          <w:p>
            <w:r>
              <w:rPr>
                <w:b w:val="0"/>
                <w:i w:val="0"/>
                <w:sz w:val="17"/>
              </w:rPr>
              <w:t>Incohérence. Une dépense de téléphone fixe est enregistrée dans la section 11, mais un poste fixe n'est pas enregistré dans la présente section. Vérifier les informations et corriger l'incohérence.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IBRAHIMA DIAGNE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SEYNABOU FAYE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SEYNABOU FAYE est un  qui travaille dans Entreprise Privée et a declaré comme catégorie socioprofessionnelle Travailleur pour compte propre , prière de vérifier cette information de catégorie socioprofessionnelle auprès de l'enquêté (e)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