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53-29-22-49</w:t>
      </w:r>
    </w:p>
    <w:p>
      <w:r>
        <w:rPr>
          <w:b w:val="0"/>
          <w:i w:val="0"/>
          <w:color w:val="64748B"/>
          <w:sz w:val="18"/>
        </w:rPr>
        <w:t>Enquêteur : EQ3_enq2_v2 (NDEYE MARIE TENDENG)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53-29-22-49</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77 693 28 40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2026-06-14T15:07:52</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Wone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Poulo kobor diffère de celui donné par Poulo kobor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Wone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Athia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Poulo kobor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Poulo kobor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(10000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fondé et couscous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fondé et couscous, prière de renseignés toutes les questions liées à fabrication de fondé et couscous.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Fadior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Fadior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Poulo kobor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Poulo kobor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[2026-06-15 10:56:27] </w:t>
      </w:r>
      <w:r>
        <w:rPr>
          <w:b/>
          <w:i w:val="0"/>
          <w:color w:val="1F6FEB"/>
          <w:sz w:val="16"/>
        </w:rPr>
        <w:t xml:space="preserve">EQ3_enq2_v2 </w:t>
      </w:r>
      <w:r>
        <w:rPr>
          <w:b w:val="0"/>
          <w:i w:val="0"/>
          <w:color w:val="64748B"/>
          <w:sz w:val="16"/>
        </w:rPr>
        <w:t xml:space="preserve">sur s00q10 : </w:t>
      </w:r>
      <w:r>
        <w:rPr>
          <w:b w:val="0"/>
          <w:i w:val="0"/>
          <w:sz w:val="17"/>
        </w:rPr>
        <w:t>"moussa ba a déménagé on a pris celle qui se trouve dans le logement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