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18-65-89-93</w:t>
      </w:r>
    </w:p>
    <w:p>
      <w:r>
        <w:rPr>
          <w:b w:val="0"/>
          <w:i w:val="0"/>
          <w:color w:val="64748B"/>
          <w:sz w:val="18"/>
        </w:rPr>
        <w:t>Enquêteur : EQ33_enq1_v2 (HAWA SAMBOU)  ·  Équipe : EQ33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023201030018</w:t>
            </w:r>
          </w:p>
        </w:tc>
        <w:tc>
          <w:tcPr>
            <w:tcW w:type="dxa" w:w="3551"/>
            <w:shd w:fill="F8FAFC"/>
          </w:tcPr>
          <w:p>
            <w:r>
              <w:rPr>
                <w:b w:val="0"/>
                <w:i w:val="0"/>
                <w:color w:val="64748B"/>
                <w:sz w:val="14"/>
              </w:rPr>
              <w:t>MÉNAGE</w:t>
              <w:br/>
            </w:r>
            <w:r>
              <w:rPr>
                <w:b/>
                <w:i w:val="0"/>
                <w:color w:val="1F6FEB"/>
                <w:sz w:val="18"/>
              </w:rPr>
              <w:t>18-65-89-93</w:t>
            </w:r>
          </w:p>
        </w:tc>
        <w:tc>
          <w:tcPr>
            <w:tcW w:type="dxa" w:w="3551"/>
            <w:shd w:fill="F8FAFC"/>
          </w:tcPr>
          <w:p>
            <w:r>
              <w:rPr>
                <w:b w:val="0"/>
                <w:i w:val="0"/>
                <w:color w:val="64748B"/>
                <w:sz w:val="14"/>
              </w:rPr>
              <w:t>CHEF DE MÉNAGE</w:t>
              <w:br/>
            </w:r>
            <w:r>
              <w:rPr>
                <w:b/>
                <w:i w:val="0"/>
                <w:sz w:val="18"/>
              </w:rPr>
              <w:t>MAMANDING MANGA</w:t>
            </w:r>
          </w:p>
        </w:tc>
      </w:tr>
      <w:tr>
        <w:tc>
          <w:tcPr>
            <w:tcW w:type="dxa" w:w="3551"/>
            <w:shd w:fill="F8FAFC"/>
          </w:tcPr>
          <w:p>
            <w:r>
              <w:rPr>
                <w:b w:val="0"/>
                <w:i w:val="0"/>
                <w:color w:val="64748B"/>
                <w:sz w:val="14"/>
              </w:rPr>
              <w:t>TÉLÉPHONE CM</w:t>
              <w:br/>
            </w:r>
            <w:r>
              <w:rPr>
                <w:b/>
                <w:i w:val="0"/>
                <w:sz w:val="18"/>
              </w:rPr>
              <w:t>77 280 40 38</w:t>
            </w:r>
          </w:p>
        </w:tc>
        <w:tc>
          <w:tcPr>
            <w:tcW w:type="dxa" w:w="3551"/>
            <w:shd w:fill="F8FAFC"/>
          </w:tcPr>
          <w:p>
            <w:r>
              <w:rPr>
                <w:b w:val="0"/>
                <w:i w:val="0"/>
                <w:color w:val="64748B"/>
                <w:sz w:val="14"/>
              </w:rPr>
              <w:t>LOCALISATION</w:t>
              <w:br/>
            </w:r>
            <w:r>
              <w:rPr>
                <w:b/>
                <w:i w:val="0"/>
                <w:sz w:val="18"/>
              </w:rPr>
              <w:t>H2 FANGHOTE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EQ33_enq1_v2  (HAWA SAMBOU)</w:t>
            </w:r>
          </w:p>
        </w:tc>
        <w:tc>
          <w:tcPr>
            <w:tcW w:type="dxa" w:w="3551"/>
            <w:shd w:fill="F8FAFC"/>
          </w:tcPr>
          <w:p>
            <w:r>
              <w:rPr>
                <w:b w:val="0"/>
                <w:i w:val="0"/>
                <w:color w:val="64748B"/>
                <w:sz w:val="14"/>
              </w:rPr>
              <w:t>SUPERVISEUR</w:t>
              <w:br/>
            </w:r>
            <w:r>
              <w:rPr>
                <w:b/>
                <w:i w:val="0"/>
                <w:sz w:val="18"/>
              </w:rPr>
              <w:t>FODE BAYO</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(77)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Salimata Manga) , prière de renseigner toutes les questions liées à  Salimata Manga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Sire Manga) , prière de renseigner toutes les questions liées à  Sire Manga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Sire Manga ou l'année à laquelle Sire Manga a fréquenté l'école pour la dernière fois (.) le dernier diplome de Sire Manga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Salimata Manga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Sire Manga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Abietou Manga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Sibodianke Manga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Nouha abba Manga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( 13000 FCFA) de Nouha abba Manga  qui fréquente 2ème année de Maternelle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s01q64, s00q04, s02q20, s02q25, s01q00b, s02q17_2, s02q15_2</w:t>
            </w:r>
          </w:p>
        </w:tc>
        <w:tc>
          <w:tcPr>
            <w:tcW w:type="dxa" w:w="6520"/>
          </w:tcPr>
          <w:p>
            <w:r>
              <w:rPr>
                <w:b w:val="0"/>
                <w:i w:val="0"/>
                <w:sz w:val="17"/>
              </w:rPr>
              <w:t>Dans les milieux ruraux les frais d'uniformes de Nouha abba Manga qui fréquente 2ème année de Maternelle sont peut-être obligatoire et sont payés aussi dans les écoles privés, prière de verifier pour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(1500 Fcfa) de Abietou Manga en 3ème année de Primaire est relativement faible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(1500 Fcfa) de Salimata Manga en 4ème année de Primaire est relativement faible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filière de Pansaou Mane est lycéens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Marietou Sane bénéficié de cette formation est transformation des produits locaux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Abietou Manga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Abietou Manga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Mamanding Manga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Marietou Sane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Nouha abba Manga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(5 jours) que Nouha abba Manga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Nouha abba Manga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Pansaou Mane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(14 jours) que Pansaou Mane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Salimata Manga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Salimata Manga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Sire Manga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Sire Manga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s02q02__1, s02q15, s02q17, s03q16, s04q27, s04q43, s04q63, s01q00b</w:t>
            </w:r>
          </w:p>
        </w:tc>
        <w:tc>
          <w:tcPr>
            <w:tcW w:type="dxa" w:w="6520"/>
          </w:tcPr>
          <w:p>
            <w:r>
              <w:rPr>
                <w:b w:val="0"/>
                <w:i w:val="0"/>
                <w:sz w:val="17"/>
              </w:rPr>
              <w:t>Nombre de mois exercé par Mamanding Manga dans l'emploi secondaire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Mamanding Manga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MAMANDING MANGA (15000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MAMANDING MANGA (22000 Fcfa) de la fête de Pâques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MAMANDING MANGA (5000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MAMANDING MANGA (1000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(200 Fcfa) pour Sous-vêtements homme (15 ans et plus): slip, chaussettes, tee shirt et maillot de corps, etc.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MAMANDING MANGA (12000 Fcfa) au cours de 12 derniers mois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MAMANDING MANGA (20000 Fcfa) au cours de 12 derniers mois de Casque de protection pour moto/vélo à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MAMANDING MANGA (2500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MAMANDING MANGA (4500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MAMANDING MANGA (5600 Fcfa) au cours de 12 derniers mois de Frais de légalisation (confection) de documents administratifs (actes d'Etat-civil, diplômes,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MAMANDING MANGA (76000 Fcfa) au cours de 12 derniers mois de Achat d'un téléphone portable est relativement élevé.</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s15q12b</w:t>
            </w:r>
          </w:p>
        </w:tc>
        <w:tc>
          <w:tcPr>
            <w:tcW w:type="dxa" w:w="6520"/>
          </w:tcPr>
          <w:p>
            <w:r>
              <w:rPr>
                <w:b w:val="0"/>
                <w:i w:val="0"/>
                <w:sz w:val="17"/>
              </w:rPr>
              <w:t>Erreur. L'année de reception doit être dans les 12 derniers mois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MAMANDING MANGA pour la main-d'oeuvre non-familiale sur la parcelle arachide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arachide la quantité estimée (2 Kg) est incorrecte (Exemple : si le ménage a eu 10 sacs de 100kg = 10*100=1000kg), prière de corriger merci.</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(1 heures) que Nouha abba Manga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(2 heures) que Abietou Manga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(2 heures) que Salimata Manga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(2 heures) que Sire Manga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(5 heures) que Pansaou Mane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Marietou Sane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Mamanding Manga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(9000 FCFA) de Marietou Sane semble trop faible pour un revenu net gagné par an.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Marietou Sane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Mamanding Manga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Moyen est très faible ou élevé.</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montant utilisé pour l'entretien du fusil de chasse est faible, veuillez revoir ou confirmer avec le QG.</w:t>
            </w:r>
          </w:p>
        </w:tc>
      </w:tr>
    </w:tbl>
    <w:p/>
    <w:p>
      <w:r>
        <w:rPr>
          <w:b/>
          <w:i w:val="0"/>
          <w:color w:val="1F6FEB"/>
          <w:sz w:val="22"/>
        </w:rPr>
        <w:t>💬 COMMENTAIRES SUPERVISEUR / ENQUÊTEUR (4)</w:t>
      </w:r>
    </w:p>
    <w:p>
      <w:pPr>
        <w:pStyle w:val="ListBullet"/>
      </w:pPr>
      <w:r>
        <w:rPr>
          <w:b w:val="0"/>
          <w:i w:val="0"/>
          <w:color w:val="64748B"/>
          <w:sz w:val="16"/>
        </w:rPr>
        <w:t xml:space="preserve">[2026-05-19 13:19:05] </w:t>
      </w:r>
      <w:r>
        <w:rPr>
          <w:b/>
          <w:i w:val="0"/>
          <w:color w:val="1F6FEB"/>
          <w:sz w:val="16"/>
        </w:rPr>
        <w:t xml:space="preserve">EQ33_enq1_v2 </w:t>
      </w:r>
      <w:r>
        <w:rPr>
          <w:b w:val="0"/>
          <w:i w:val="0"/>
          <w:color w:val="64748B"/>
          <w:sz w:val="16"/>
        </w:rPr>
        <w:t xml:space="preserve">sur s16Aq43c : </w:t>
      </w:r>
      <w:r>
        <w:rPr>
          <w:b w:val="0"/>
          <w:i w:val="0"/>
          <w:sz w:val="17"/>
        </w:rPr>
        <w:t>"bénévolat "</w:t>
      </w:r>
    </w:p>
    <w:p>
      <w:pPr>
        <w:pStyle w:val="ListBullet"/>
      </w:pPr>
      <w:r>
        <w:rPr>
          <w:b w:val="0"/>
          <w:i w:val="0"/>
          <w:color w:val="64748B"/>
          <w:sz w:val="16"/>
        </w:rPr>
        <w:t xml:space="preserve">[2026-05-27 22:01:20] </w:t>
      </w:r>
      <w:r>
        <w:rPr>
          <w:b/>
          <w:i w:val="0"/>
          <w:color w:val="1F6FEB"/>
          <w:sz w:val="16"/>
        </w:rPr>
        <w:t xml:space="preserve">EQ33_sup_v2 </w:t>
      </w:r>
      <w:r>
        <w:rPr>
          <w:b w:val="0"/>
          <w:i w:val="0"/>
          <w:color w:val="64748B"/>
          <w:sz w:val="16"/>
        </w:rPr>
        <w:t xml:space="preserve">sur @@RejectedBySupervisor : </w:t>
      </w:r>
      <w:r>
        <w:rPr>
          <w:b w:val="0"/>
          <w:i w:val="0"/>
          <w:sz w:val="17"/>
        </w:rPr>
        <w:t>Revoir la section 4A d'abort pour marietou car tu as coché 4.13 donc necpeut pas travailler pour son propre compte ,alors revoir enfin la 4b</w:t>
      </w:r>
    </w:p>
    <w:p>
      <w:pPr>
        <w:pStyle w:val="ListBullet"/>
      </w:pPr>
      <w:r>
        <w:rPr>
          <w:b w:val="0"/>
          <w:i w:val="0"/>
          <w:color w:val="64748B"/>
          <w:sz w:val="16"/>
        </w:rPr>
        <w:t xml:space="preserve">[2026-05-31 13:47:15] </w:t>
      </w:r>
      <w:r>
        <w:rPr>
          <w:b/>
          <w:i w:val="0"/>
          <w:color w:val="1F6FEB"/>
          <w:sz w:val="16"/>
        </w:rPr>
        <w:t xml:space="preserve">EQ33_sup_v2 </w:t>
      </w:r>
      <w:r>
        <w:rPr>
          <w:b w:val="0"/>
          <w:i w:val="0"/>
          <w:color w:val="64748B"/>
          <w:sz w:val="16"/>
        </w:rPr>
        <w:t xml:space="preserve">sur @@RejectedBySupervisor : </w:t>
      </w:r>
      <w:r>
        <w:rPr>
          <w:b w:val="0"/>
          <w:i w:val="0"/>
          <w:sz w:val="17"/>
        </w:rPr>
        <w:t>Revoir 4.46 pour marietou,elle contribue dans l'entreprise de quelqu'un d'autre du menage mais ne travaille pas pour contre propre vu que tus coché 4.13 au niveau de 4A</w:t>
      </w:r>
    </w:p>
    <w:p>
      <w:pPr>
        <w:pStyle w:val="ListBullet"/>
      </w:pPr>
      <w:r>
        <w:rPr>
          <w:b w:val="0"/>
          <w:i w:val="0"/>
          <w:color w:val="64748B"/>
          <w:sz w:val="16"/>
        </w:rPr>
        <w:t xml:space="preserve">[2026-05-31 14:23:04] </w:t>
      </w:r>
      <w:r>
        <w:rPr>
          <w:b/>
          <w:i w:val="0"/>
          <w:color w:val="1F6FEB"/>
          <w:sz w:val="16"/>
        </w:rPr>
        <w:t xml:space="preserve">EQ33_sup_v2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