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75-28-38-58</w:t>
      </w:r>
    </w:p>
    <w:p>
      <w:r>
        <w:rPr>
          <w:b w:val="0"/>
          <w:i w:val="0"/>
          <w:color w:val="64748B"/>
          <w:sz w:val="18"/>
        </w:rPr>
        <w:t>Enquêteur : EQ34_enq4_v2 (MAME DIARRA COLY)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75-28-38-58</w:t>
            </w:r>
          </w:p>
        </w:tc>
        <w:tc>
          <w:tcPr>
            <w:tcW w:type="dxa" w:w="3551"/>
            <w:shd w:fill="F8FAFC"/>
          </w:tcPr>
          <w:p>
            <w:r>
              <w:rPr>
                <w:b w:val="0"/>
                <w:i w:val="0"/>
                <w:color w:val="64748B"/>
                <w:sz w:val="14"/>
              </w:rPr>
              <w:t>CHEF DE MÉNAGE</w:t>
              <w:br/>
            </w:r>
            <w:r>
              <w:rPr>
                <w:b/>
                <w:i w:val="0"/>
                <w:sz w:val="18"/>
              </w:rPr>
              <w:t>FATOUMATA DIALLO</w:t>
            </w:r>
          </w:p>
        </w:tc>
      </w:tr>
      <w:tr>
        <w:tc>
          <w:tcPr>
            <w:tcW w:type="dxa" w:w="3551"/>
            <w:shd w:fill="F8FAFC"/>
          </w:tcPr>
          <w:p>
            <w:r>
              <w:rPr>
                <w:b w:val="0"/>
                <w:i w:val="0"/>
                <w:color w:val="64748B"/>
                <w:sz w:val="14"/>
              </w:rPr>
              <w:t>TÉLÉPHONE CM</w:t>
              <w:br/>
            </w:r>
            <w:r>
              <w:rPr>
                <w:b/>
                <w:i w:val="0"/>
                <w:sz w:val="18"/>
              </w:rPr>
              <w:t>77 466 24 88</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2026-06-06T10:53:06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MAMADIANG DIALLO) , prière de renseigner toutes les questions liées à  MAMADIANG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DIALLO s'est consulté la première fois pour cette maladie (Autre) chez un médecin généraliste et vous dites que  ADAMA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FATOUMATA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ASSOCIATIF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ALPHA DIALLO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ALPHA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DJIBA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DIALLO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ADAMA DIALLO s'est consulté la première fois pour cet épisode de maladie dans dans un etablissement de santè gambien,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DJIBA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DIALLO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MAMADIANG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DJIBA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AISSATOU DJIBA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(9.090909 Fcfa) de Choux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ramassè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Gombo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tubercules de Taro est de 2500 FCFA par Unité (plants, boutures, etc.) qui semble élevé, prière de vérifier  le montant d'achat (5000 FCFA pour 2 Unité (plants, boutures, etc.)) de tubercules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ASSOCIATIF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8333.333 FCFA qui semble élevé, prière de verifier le montant tiré de la vente (25000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ALPHA DIALLO fréquente 2ème année de Primaire mais ne sait pas écrire, prière de vérifier auprès de MAMADOU ALPHA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[2026-06-06 10:49:13] </w:t>
      </w:r>
      <w:r>
        <w:rPr>
          <w:b/>
          <w:i w:val="0"/>
          <w:color w:val="1F6FEB"/>
          <w:sz w:val="16"/>
        </w:rPr>
        <w:t xml:space="preserve">EQ34_enq4_v2 </w:t>
      </w:r>
      <w:r>
        <w:rPr>
          <w:b w:val="0"/>
          <w:i w:val="0"/>
          <w:color w:val="64748B"/>
          <w:sz w:val="16"/>
        </w:rPr>
        <w:t xml:space="preserve">sur s00q12b : </w:t>
      </w:r>
      <w:r>
        <w:rPr>
          <w:b w:val="0"/>
          <w:i w:val="0"/>
          <w:sz w:val="17"/>
        </w:rPr>
        <w:t>le chef de menage n a pas de telephone</w:t>
      </w:r>
    </w:p>
    <w:p>
      <w:pPr>
        <w:pStyle w:val="ListBullet"/>
      </w:pPr>
      <w:r>
        <w:rPr>
          <w:b w:val="0"/>
          <w:i w:val="0"/>
          <w:color w:val="64748B"/>
          <w:sz w:val="16"/>
        </w:rPr>
        <w:t xml:space="preserve">[2026-06-09 11:48:47] </w:t>
      </w:r>
      <w:r>
        <w:rPr>
          <w:b/>
          <w:i w:val="0"/>
          <w:color w:val="1F6FEB"/>
          <w:sz w:val="16"/>
        </w:rPr>
        <w:t xml:space="preserve">EQ34_enq4_v2 </w:t>
      </w:r>
      <w:r>
        <w:rPr>
          <w:b w:val="0"/>
          <w:i w:val="0"/>
          <w:color w:val="64748B"/>
          <w:sz w:val="16"/>
        </w:rPr>
        <w:t xml:space="preserve">sur s04q54 : </w:t>
      </w:r>
      <w:r>
        <w:rPr>
          <w:b w:val="0"/>
          <w:i w:val="0"/>
          <w:sz w:val="17"/>
        </w:rPr>
        <w:t>c est lui meme qui gere ses revenus</w:t>
      </w:r>
    </w:p>
    <w:p>
      <w:pPr>
        <w:pStyle w:val="ListBullet"/>
      </w:pPr>
      <w:r>
        <w:rPr>
          <w:b w:val="0"/>
          <w:i w:val="0"/>
          <w:color w:val="64748B"/>
          <w:sz w:val="16"/>
        </w:rPr>
        <w:t xml:space="preserve">[2026-06-11 12:18:15] </w:t>
      </w:r>
      <w:r>
        <w:rPr>
          <w:b/>
          <w:i w:val="0"/>
          <w:color w:val="1F6FEB"/>
          <w:sz w:val="16"/>
        </w:rPr>
        <w:t xml:space="preserve">EQ34_enq4_v2 </w:t>
      </w:r>
      <w:r>
        <w:rPr>
          <w:b w:val="0"/>
          <w:i w:val="0"/>
          <w:color w:val="64748B"/>
          <w:sz w:val="16"/>
        </w:rPr>
        <w:t xml:space="preserve">sur s07bq03b_2 : </w:t>
      </w:r>
      <w:r>
        <w:rPr>
          <w:b w:val="0"/>
          <w:i w:val="0"/>
          <w:sz w:val="17"/>
        </w:rPr>
        <w:t>poignee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