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64-85-79-08</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64-85-79-08</w:t>
            </w:r>
          </w:p>
        </w:tc>
        <w:tc>
          <w:tcPr>
            <w:tcW w:type="dxa" w:w="3551"/>
            <w:shd w:fill="F8FAFC"/>
          </w:tcPr>
          <w:p>
            <w:r>
              <w:rPr>
                <w:b w:val="0"/>
                <w:i w:val="0"/>
                <w:color w:val="64748B"/>
                <w:sz w:val="14"/>
              </w:rPr>
              <w:t>CHEF DE MÉNAGE</w:t>
              <w:br/>
            </w:r>
            <w:r>
              <w:rPr>
                <w:b/>
                <w:i w:val="0"/>
                <w:sz w:val="18"/>
              </w:rPr>
              <w:t>BINTA SAMBOU</w:t>
            </w:r>
          </w:p>
        </w:tc>
      </w:tr>
      <w:tr>
        <w:tc>
          <w:tcPr>
            <w:tcW w:type="dxa" w:w="3551"/>
            <w:shd w:fill="F8FAFC"/>
          </w:tcPr>
          <w:p>
            <w:r>
              <w:rPr>
                <w:b w:val="0"/>
                <w:i w:val="0"/>
                <w:color w:val="64748B"/>
                <w:sz w:val="14"/>
              </w:rPr>
              <w:t>TÉLÉPHONE CM</w:t>
              <w:br/>
            </w:r>
            <w:r>
              <w:rPr>
                <w:b/>
                <w:i w:val="0"/>
                <w:sz w:val="18"/>
              </w:rPr>
              <w:t>78 665 60 12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2026-05-19T15:33:22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SAMBOU ou l'année à laquelle AWA SAMBOU a fréquenté l'école pour la dernière fois (.) le dernier diplome de AWA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MAIMOUNA KANE ou l'année à laquelle MAIMOUNA KANE a fréquenté l'école pour la dernière fois (2022) le dernier diplome de MAIMOUNA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MAIMOUNA KANE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(3 kg) et des quantités en stock (0 kg) depasse la quantité totale (1 kg) que le ménage a eu après la recolte de Concombre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(4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GOMIS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GOMIS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SAMBOU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MAIMOUNA KANE bénéficié de cette formation est formation en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(46925 Fcfa) de ADAMA COLY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ADAMA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ADAMA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SAMBOU (476000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BINTA SAMBOU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BINTA SAMBOU ayant travaillé dans la parcelle parcelle maraîchage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maraîchage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8000 FCFA par Litre qui semble élevé, prière de vérifier  le montant d'achat (16000 FCFA pour 2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Engrais inorganiques - Urée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2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180 FCFA par Kilogramme qui semble faible, prière de vérifier  le montant d'achat (27000 FCFA pour 150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Litre qui semble élevé, prière de vérifier  le montant d'achat (8000 FCFA pour 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 FCFA par Gramme qui semble faible, prière de vérifier  le montant d'achat (200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 FCFA par Gramme qui semble faible, prière de vérifier  le montant d'achat (600 FCFA pour 300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 FCFA par Kilogramme qui semble faible, prière de vérifier  le montant d'achat (500 FCFA pour 100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20833.33 FCFA qui semble élevé, prière de verifier le montant tiré de la vente (62500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5000 FCFA qui semble élevé, prière de verifier le montant tiré de la vente (15000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3333.333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(4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GOMIS fréquente 2ème année de Primaire mais ne sait pas écrire, prière de vérifier auprès de MARIAMA GOMIS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MAIMOUNA KANE a exercé dans l'emploi au cours des 12 derniers mois est de 0 mois, veuillez corriger s'il vous plait.Nombre de mois exercé  (0 mois) par MAIMOUNA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BINTA SAMBOU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maraîchage et riz)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[2026-05-21 21:00:20] </w:t>
      </w:r>
      <w:r>
        <w:rPr>
          <w:b/>
          <w:i w:val="0"/>
          <w:color w:val="1F6FEB"/>
          <w:sz w:val="16"/>
        </w:rPr>
        <w:t xml:space="preserve">EQ35_enq2_v2 </w:t>
      </w:r>
      <w:r>
        <w:rPr>
          <w:b w:val="0"/>
          <w:i w:val="0"/>
          <w:color w:val="64748B"/>
          <w:sz w:val="16"/>
        </w:rPr>
        <w:t xml:space="preserve">sur s16Aq37b : </w:t>
      </w:r>
      <w:r>
        <w:rPr>
          <w:b w:val="0"/>
          <w:i w:val="0"/>
          <w:sz w:val="17"/>
        </w:rPr>
        <w:t>c est du maraîchage il a dit actuellement il’récolte chaque semaine</w:t>
      </w:r>
    </w:p>
    <w:p>
      <w:pPr>
        <w:pStyle w:val="ListBullet"/>
      </w:pPr>
      <w:r>
        <w:rPr>
          <w:b w:val="0"/>
          <w:i w:val="0"/>
          <w:color w:val="64748B"/>
          <w:sz w:val="16"/>
        </w:rPr>
        <w:t xml:space="preserve">[2026-05-21 21:03:51] </w:t>
      </w:r>
      <w:r>
        <w:rPr>
          <w:b/>
          <w:i w:val="0"/>
          <w:color w:val="1F6FEB"/>
          <w:sz w:val="16"/>
        </w:rPr>
        <w:t xml:space="preserve">EQ35_enq2_v2 </w:t>
      </w:r>
      <w:r>
        <w:rPr>
          <w:b w:val="0"/>
          <w:i w:val="0"/>
          <w:color w:val="64748B"/>
          <w:sz w:val="16"/>
        </w:rPr>
        <w:t xml:space="preserve">sur s16Aq09a : </w:t>
      </w:r>
      <w:r>
        <w:rPr>
          <w:b w:val="0"/>
          <w:i w:val="0"/>
          <w:sz w:val="17"/>
        </w:rPr>
        <w:t>"ici on ne peut pas définir exactement la superficie mais il a 16 rizières "</w:t>
      </w:r>
    </w:p>
    <w:p>
      <w:pPr>
        <w:pStyle w:val="ListBullet"/>
      </w:pPr>
      <w:r>
        <w:rPr>
          <w:b w:val="0"/>
          <w:i w:val="0"/>
          <w:color w:val="64748B"/>
          <w:sz w:val="16"/>
        </w:rPr>
        <w:t xml:space="preserve">[2026-05-21 21:12:02] </w:t>
      </w:r>
      <w:r>
        <w:rPr>
          <w:b/>
          <w:i w:val="0"/>
          <w:color w:val="1F6FEB"/>
          <w:sz w:val="16"/>
        </w:rPr>
        <w:t xml:space="preserve">EQ35_enq2_v2 </w:t>
      </w:r>
      <w:r>
        <w:rPr>
          <w:b w:val="0"/>
          <w:i w:val="0"/>
          <w:color w:val="64748B"/>
          <w:sz w:val="16"/>
        </w:rPr>
        <w:t xml:space="preserve">sur s16Aq43a : </w:t>
      </w:r>
      <w:r>
        <w:rPr>
          <w:b w:val="0"/>
          <w:i w:val="0"/>
          <w:sz w:val="17"/>
        </w:rPr>
        <w:t>"il a prix la jeunesse du quartier pour le récolte il ne peut pas calculer le nombre de personnes "</w:t>
      </w:r>
    </w:p>
    <w:p>
      <w:pPr>
        <w:pStyle w:val="ListBullet"/>
      </w:pPr>
      <w:r>
        <w:rPr>
          <w:b w:val="0"/>
          <w:i w:val="0"/>
          <w:color w:val="64748B"/>
          <w:sz w:val="16"/>
        </w:rPr>
        <w:t xml:space="preserve">[2026-05-22 12:19:43] </w:t>
      </w:r>
      <w:r>
        <w:rPr>
          <w:b/>
          <w:i w:val="0"/>
          <w:color w:val="1F6FEB"/>
          <w:sz w:val="16"/>
        </w:rPr>
        <w:t xml:space="preserve">EQ35_enq2_v2 </w:t>
      </w:r>
      <w:r>
        <w:rPr>
          <w:b w:val="0"/>
          <w:i w:val="0"/>
          <w:color w:val="64748B"/>
          <w:sz w:val="16"/>
        </w:rPr>
        <w:t xml:space="preserve">sur s16Aq09a : </w:t>
      </w:r>
      <w:r>
        <w:rPr>
          <w:b w:val="0"/>
          <w:i w:val="0"/>
          <w:sz w:val="17"/>
        </w:rPr>
        <w:t>il a dit sa peut être 5m carré par farro</w:t>
      </w:r>
    </w:p>
    <w:p>
      <w:pPr>
        <w:pStyle w:val="ListBullet"/>
      </w:pPr>
      <w:r>
        <w:rPr>
          <w:b w:val="0"/>
          <w:i w:val="0"/>
          <w:color w:val="64748B"/>
          <w:sz w:val="16"/>
        </w:rPr>
        <w:t xml:space="preserve">[2026-05-22 12:37:35] </w:t>
      </w:r>
      <w:r>
        <w:rPr>
          <w:b/>
          <w:i w:val="0"/>
          <w:color w:val="1F6FEB"/>
          <w:sz w:val="16"/>
        </w:rPr>
        <w:t xml:space="preserve">EQ35_enq2_v2 </w:t>
      </w:r>
      <w:r>
        <w:rPr>
          <w:b w:val="0"/>
          <w:i w:val="0"/>
          <w:color w:val="64748B"/>
          <w:sz w:val="16"/>
        </w:rPr>
        <w:t xml:space="preserve">sur s16Aq43a : </w:t>
      </w:r>
      <w:r>
        <w:rPr>
          <w:b w:val="0"/>
          <w:i w:val="0"/>
          <w:sz w:val="17"/>
        </w:rPr>
        <w:t>"il a pris la jeunesse du quartier pour la récolte don il ne savent pas combien de personnes "</w:t>
      </w:r>
    </w:p>
    <w:p>
      <w:pPr>
        <w:pStyle w:val="ListBullet"/>
      </w:pPr>
      <w:r>
        <w:rPr>
          <w:b w:val="0"/>
          <w:i w:val="0"/>
          <w:color w:val="64748B"/>
          <w:sz w:val="16"/>
        </w:rPr>
        <w:t xml:space="preserve">[2026-05-23 13:47:33] </w:t>
      </w:r>
      <w:r>
        <w:rPr>
          <w:b/>
          <w:i w:val="0"/>
          <w:color w:val="1F6FEB"/>
          <w:sz w:val="16"/>
        </w:rPr>
        <w:t xml:space="preserve">EQ35_enq2_v2 </w:t>
      </w:r>
      <w:r>
        <w:rPr>
          <w:b w:val="0"/>
          <w:i w:val="0"/>
          <w:color w:val="64748B"/>
          <w:sz w:val="16"/>
        </w:rPr>
        <w:t xml:space="preserve">sur s07bq03a_1 : </w:t>
      </w:r>
      <w:r>
        <w:rPr>
          <w:b w:val="0"/>
          <w:i w:val="0"/>
          <w:sz w:val="17"/>
        </w:rPr>
        <w:t>ici il ne peut pas calculer le nombre consommer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