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EQ10_sup_v2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niang fille du CM a dit que son père a un niveau Aucun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niang a dit que son père a un niveau Aucun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alssane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cheikh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ndaté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ramata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niang fille du CM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( 18000 FCFA) de ndaté niang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montant(128000 FCFA) des dépenses pour chaque visite prénatale de fatou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niang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niang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Guiss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Huile de palme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(111500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(230000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(52500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(716000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(6700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(10400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(4000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(32000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(24000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IBRAHIMA NIANG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Don de nourriture pour les élèves à l'école semble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awa niang fréquente 2ème année de Primaire mais ne sait pas écrire, prière de vérifier auprès de awa niang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