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GAYE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(3000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AWA GAYE NIANG, prière de reprendre la section agriculture du ménage AWA GAYE NIANG.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GAYE semble trop faible pour un revenu net gagné par an.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