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(270)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Balla ka est trop jeune ou vielle pour avoir Balla ka selon l'écart d'âge (50 ans) entre lui et sa mère, prière de revoir l'âge de Balla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Balla ka) , prière de renseigner toutes les questions liées à  Balla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Anthia ka) , prière de renseigner toutes les questions liées à  Anthia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Makhtar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Birane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Ndao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Adia Ngoné ka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Djibril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CISSE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ka (Mood Lamine)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KHADY ka 1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khady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Ata Ndao) , prière de renseigner toutes les questions liées à  Ata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41 personnes et la taille du ménage est de 35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(Mood Lamine)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Ka frequente actuellement 6ème année de Primaire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Makhtar ka frequente actuellement 4ème année de Secondaire 1 (Moyen) Général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KA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Don de moustiquaire imprégnée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(0 kg) et des quantités en stock (600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(500 kg),  des quantités vendus (8700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Makhtar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 Birane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 Birane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Birane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RAMATOULAYE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RAMATOULAYE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Ndao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Adia Ngoné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CISSE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ka (Mood Lamine)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ka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Ata Ndao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(35) de ce ménage est inférieur à la taille du denombrement (100),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khady ka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Halimatou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Anthia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Biny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Ndoumɓé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Penda Diba a eu est maux des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Biny wilane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Biny wilane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Penda Diba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ka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BABACAR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Ndoumɓé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Mame Ndoumɓé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Aminata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Aminata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Djibril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Makhtar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Mouhamad ka (Mood Lamine),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BABACAR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Boubacar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avec une taille de 35 personnes a consommé 1.13 Kg en taille unique de Poisson séché Guedj Con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(13000 Fcfa) de Riz importé brisé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(13000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(17500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(7200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(98500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(98500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(850000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parfums est Pret au niveau d’in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chaussures n'a pas fonctionné tout le temps au cours des 12 derniers mois est cultivateur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déjeuner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275000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 préparation du sol (labour) et des semis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d'entretien du sol (sarclage, etc.)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de Diebel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(2100 kg) diffère de celle de la quantité totale (3500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(1600 kg), des quantités offertes (200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(800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(960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(500 kg),  des quantités vendus (8700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RAMATOULAYE Loucar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Adia Ngoné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Ata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CISSE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Djibril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Makhtar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Makhtar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 ka (Mood Lamine)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Mouhamad ka (Mood Lamine)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KHADY ka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KHADY ka 1 est Etudiant/Elève de la 4.21 mais Ndeye KHADY ka 1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Loucar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Boubacar  ka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Balla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Aminata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Diba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Appareil TV est inférieur aux prix de revente (40000)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(750000)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maïs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(450)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(90000 FCFA) de Semoir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