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40-22-61-23</w:t>
      </w:r>
    </w:p>
    <w:p>
      <w:r>
        <w:rPr>
          <w:b w:val="0"/>
          <w:i w:val="0"/>
          <w:color w:val="64748B"/>
          <w:sz w:val="18"/>
        </w:rPr>
        <w:t>Enquêteur : EQ25_sup_v2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40-22-61-23</w:t>
            </w:r>
          </w:p>
        </w:tc>
        <w:tc>
          <w:tcPr>
            <w:tcW w:type="dxa" w:w="3551"/>
            <w:shd w:fill="F8FAFC"/>
          </w:tcPr>
          <w:p>
            <w:r>
              <w:rPr>
                <w:b w:val="0"/>
                <w:i w:val="0"/>
                <w:color w:val="64748B"/>
                <w:sz w:val="14"/>
              </w:rPr>
              <w:t>CHEF DE MÉNAGE</w:t>
              <w:br/>
            </w:r>
            <w:r>
              <w:rPr>
                <w:b/>
                <w:i w:val="0"/>
                <w:sz w:val="18"/>
              </w:rPr>
              <w:t>MAME GOR SOW</w:t>
            </w:r>
          </w:p>
        </w:tc>
      </w:tr>
      <w:tr>
        <w:tc>
          <w:tcPr>
            <w:tcW w:type="dxa" w:w="3551"/>
            <w:shd w:fill="F8FAFC"/>
          </w:tcPr>
          <w:p>
            <w:r>
              <w:rPr>
                <w:b w:val="0"/>
                <w:i w:val="0"/>
                <w:color w:val="64748B"/>
                <w:sz w:val="14"/>
              </w:rPr>
              <w:t>TÉLÉPHONE CM</w:t>
              <w:br/>
            </w:r>
            <w:r>
              <w:rPr>
                <w:b/>
                <w:i w:val="0"/>
                <w:sz w:val="18"/>
              </w:rPr>
              <w:t>77 013 57 55</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2026-06-04T09:46:34</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Anta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Anta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Bathie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Bathie Sow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Beugouma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Beugouma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Beugouma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Beugouma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Khadim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Khadim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Kénn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Kénn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Kénn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Kénn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Maguette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Maguette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Maguette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Maguette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Thierno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Thierno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Thierno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Thierno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Ndack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Ndack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Ndack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Talla Sow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Talla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Talla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Khady Sow juniore) , prière de renseigner toutes les questions liées à  Khady Sow juniore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Sow juniore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Sow juniore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Sow juniore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18 personnes et la taille du ménage est de 22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Gor Sow diffère de celui donné par Mame Gor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Diagne diffère de celui donné par Penda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Aliou Sow s'est consulté la première fois pour cette maladie (Autre) chez un médecin spécialiste et vous dites que  Aliou Sow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Mame Gor Sow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Mame Gor Sow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Mame Gor Sow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(190 kg) et des quantités en stock (0 kg) depasse la quantité totale (1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Bathie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Beugouma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Kénn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Maguette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Thierno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Ndack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Talla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Sow juniore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Gor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Astou Sow qui fréquente 1ére année de Primaire  est de 0 FCFA, Astou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Sow qui fréquente 5ème année de Primaire  est de 0 FCFA, Mariama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Ndack Sow qui fréquente 1ére année de Primaire  est de 0 FCFA, Ndack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Ndeye Sow qui fréquente 5ème année de Primaire  est de 0 FCFA, Ndeye Sow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montant(125000 FCFA) des dépenses liées à l'accouchement de Khady Sow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Aliou Sow a eu est circoncision,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Mame Thierno Sow a eu est circoncision,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Kénn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Maguette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Anta Sow, les agriculteurs dont leurs cultures est principalement destiné à la consommation du ménage sont des (Agriculteurs, subsistances) et ceux qui le font avec l'élevage sont des (Agriculteurs et eleveurs, subsistances)Nombre de mois exercé  (3 mois) par Anta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Bathie Sow, les agriculteurs dont leurs cultures est principalement destiné à la consommation du ménage sont des (Agriculteurs, subsistances) et ceux qui le font avec l'élevage sont des (Agriculteurs et eleveurs, subsistances)Nombre de mois exercé  (3 mois) par Bathie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Sow, les agriculteurs dont leurs cultures est principalement destiné à la consommation du ménage sont des (Agriculteurs, subsistances) et ceux qui le font avec l'élevage sont des (Agriculteurs et eleveurs, subsistances)Nombre de mois exercé  (3 mois) par Khady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Penda Diagne, les agriculteurs dont leurs cultures est principalement destiné à la consommation du ménage sont des (Agriculteurs, subsistances) et ceux qui le font avec l'élevage sont des (Agriculteurs et eleveurs, subsistances)Nombre de mois exercé  (3 mois) par Penda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Alla Sow sénior,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Kénn Sow,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Alla Sow sénior (900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Gor Sow (710000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Sow (2500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Sow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Sow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forets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Sow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Sow (120000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Apprenti maçon n'a pas fonctionné tout le temps au cours des 12 derniers mois est travail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Chauffeur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Chauffeur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Chauffeur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Chauffeur de taxi est Appui d’un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Chauffeur de taxi n'a pas fonctionné tout le temps au cours des 12 derniers mois est travaux champétre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revêtement du sol du logement le/la Ciment/Béton, mais celui du ménage de Mame Gor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(150 Kilogramme) de Semences de haricots/niébé est supérieur à la quantité totale utilisée (10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haricots/niébé est de 80 FCFA par Kilogramme qui semble faible, prière de vérifier  le montant d'achat (12000 FCFA pour 150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haricots/niébé est de 80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(12000 FCFA pour 150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28500 FCFA qui semble élevé, prière de verifier le montant tiré de la vente (28500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(190 kg) et des quantités en stock (0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11250 FCFA qui semble élevé, prière de verifier le montant tiré de la vente (11250 FCFA) de Mil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Awa Ndiaye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Kénn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Alla Sow sénior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Bathie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Kénn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Mame Gor Sow vit en milieu rural mais dit avoir dépensé 4000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(90000 FCFA) de Houe asine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