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29-21-08-15</w:t>
      </w:r>
    </w:p>
    <w:p>
      <w:r>
        <w:rPr>
          <w:b w:val="0"/>
          <w:i w:val="0"/>
          <w:color w:val="64748B"/>
          <w:sz w:val="18"/>
        </w:rPr>
        <w:t>Enquêteur : EQ26_enq2_v2  ·  Équipe : EQ26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91202010030</w:t>
            </w:r>
          </w:p>
        </w:tc>
        <w:tc>
          <w:tcPr>
            <w:tcW w:type="dxa" w:w="3551"/>
            <w:shd w:fill="F8FAFC"/>
          </w:tcPr>
          <w:p>
            <w:r>
              <w:rPr>
                <w:b w:val="0"/>
                <w:i w:val="0"/>
                <w:color w:val="64748B"/>
                <w:sz w:val="14"/>
              </w:rPr>
              <w:t>MÉNAGE</w:t>
              <w:br/>
            </w:r>
            <w:r>
              <w:rPr>
                <w:b/>
                <w:i w:val="0"/>
                <w:color w:val="1F6FEB"/>
                <w:sz w:val="18"/>
              </w:rPr>
              <w:t>29-21-08-15</w:t>
            </w:r>
          </w:p>
        </w:tc>
        <w:tc>
          <w:tcPr>
            <w:tcW w:type="dxa" w:w="3551"/>
            <w:shd w:fill="F8FAFC"/>
          </w:tcPr>
          <w:p>
            <w:r>
              <w:rPr>
                <w:b w:val="0"/>
                <w:i w:val="0"/>
                <w:color w:val="64748B"/>
                <w:sz w:val="14"/>
              </w:rPr>
              <w:t>CHEF DE MÉNAGE</w:t>
              <w:br/>
            </w:r>
            <w:r>
              <w:rPr>
                <w:b/>
                <w:i w:val="0"/>
                <w:sz w:val="18"/>
              </w:rPr>
              <w:t>MARIAMA BA</w:t>
            </w:r>
          </w:p>
        </w:tc>
      </w:tr>
      <w:tr>
        <w:tc>
          <w:tcPr>
            <w:tcW w:type="dxa" w:w="3551"/>
            <w:shd w:fill="F8FAFC"/>
          </w:tcPr>
          <w:p>
            <w:r>
              <w:rPr>
                <w:b w:val="0"/>
                <w:i w:val="0"/>
                <w:color w:val="64748B"/>
                <w:sz w:val="14"/>
              </w:rPr>
              <w:t>TÉLÉPHONE CM</w:t>
              <w:br/>
            </w:r>
            <w:r>
              <w:rPr>
                <w:b/>
                <w:i w:val="0"/>
                <w:sz w:val="18"/>
              </w:rPr>
              <w:t>78 273 03 77</w:t>
            </w:r>
          </w:p>
        </w:tc>
        <w:tc>
          <w:tcPr>
            <w:tcW w:type="dxa" w:w="3551"/>
            <w:shd w:fill="F8FAFC"/>
          </w:tcPr>
          <w:p>
            <w:r>
              <w:rPr>
                <w:b w:val="0"/>
                <w:i w:val="0"/>
                <w:color w:val="64748B"/>
                <w:sz w:val="14"/>
              </w:rPr>
              <w:t>LOCALISATION</w:t>
              <w:br/>
            </w:r>
            <w:r>
              <w:rPr>
                <w:b/>
                <w:i w:val="0"/>
                <w:sz w:val="18"/>
              </w:rPr>
              <w:t>samba dia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EQ26_enq2_v2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2026-06-11T16:24:10</w:t>
            </w:r>
          </w:p>
        </w:tc>
      </w:tr>
    </w:tbl>
    <w:p/>
    <w:p>
      <w:r>
        <w:rPr>
          <w:b/>
          <w:i w:val="0"/>
          <w:color w:val="1F6FEB"/>
          <w:sz w:val="22"/>
        </w:rPr>
        <w:t>⚠ INCOHÉRENCES À CORRIGER (25)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SOW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BINETA SOW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MAÏMOUNA SOW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MARIAMA BA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BINETA SOW ou l'année à laquelle BINETA SOW a fréquenté l'école pour la dernière fois (.) le dernier diplome de BINETA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ABDOU SOW  evolue dans l'agriculture mais est  considéré comme salarié ou stagiaire/apprenti non renuméré, prière de revoir la question s04q46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BINETA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MAÏMOUNA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MAÏMOUNA SOW pour la cotisation est de 400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SATOU NDIAYE qui fréquente 3ème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MARIAMA BA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MARIAMA BA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MARIAMA BA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MARIAMA BA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ABDOU SOW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ABDOU SOW sur le nombre de mois, jours ou heures de son emploi secondaire sont superieur a celles de son emploi principal , veuillez corriger ou confirmer aupres du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