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ibrahima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seynabou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khadim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khady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maimouna mbacke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bathe kane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ibrahima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seynabou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khadim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khady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maimouna mbacke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bathe kane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sokhna khady kane n'a pas été à l'école entre 2024/2025 est problème d'expression....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bathe kane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(316000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(90300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(200000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commerce vente de poisson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de commerce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 mensuelle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