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69-43-26-94</w:t>
      </w:r>
    </w:p>
    <w:p>
      <w:r>
        <w:rPr>
          <w:b w:val="0"/>
          <w:i w:val="0"/>
          <w:color w:val="64748B"/>
          <w:sz w:val="18"/>
        </w:rPr>
        <w:t>Enquêteur : EQ5_enq5_v2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69-43-26-94</w:t>
            </w:r>
          </w:p>
        </w:tc>
        <w:tc>
          <w:tcPr>
            <w:tcW w:type="dxa" w:w="3551"/>
            <w:shd w:fill="F8FAFC"/>
          </w:tcPr>
          <w:p>
            <w:r>
              <w:rPr>
                <w:b w:val="0"/>
                <w:i w:val="0"/>
                <w:color w:val="64748B"/>
                <w:sz w:val="14"/>
              </w:rPr>
              <w:t>CHEF DE MÉNAGE</w:t>
              <w:br/>
            </w:r>
            <w:r>
              <w:rPr>
                <w:b/>
                <w:i w:val="0"/>
                <w:sz w:val="18"/>
              </w:rPr>
              <w:t>CLARISSE CAMPALLE</w:t>
            </w:r>
          </w:p>
        </w:tc>
      </w:tr>
      <w:tr>
        <w:tc>
          <w:tcPr>
            <w:tcW w:type="dxa" w:w="3551"/>
            <w:shd w:fill="F8FAFC"/>
          </w:tcPr>
          <w:p>
            <w:r>
              <w:rPr>
                <w:b w:val="0"/>
                <w:i w:val="0"/>
                <w:color w:val="64748B"/>
                <w:sz w:val="14"/>
              </w:rPr>
              <w:t>TÉLÉPHONE CM</w:t>
              <w:br/>
            </w:r>
            <w:r>
              <w:rPr>
                <w:b/>
                <w:i w:val="0"/>
                <w:sz w:val="18"/>
              </w:rPr>
              <w:t>77 953 68 34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2026-06-03T15:34:16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Albert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Albert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Albert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Diouf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Diouf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Diouf a declaré que le secteur institutionnel de sa mère est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Virginie Zale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Virginie Zale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Vivaldine Kanfom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Vivaldine Kanfom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Vivaldine Kanfom ou l'année à laquelle Vivaldine Kanfom a fréquenté l'école pour la dernière fois (2023) le dernier diplome de Vivaldine Kanfom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Abou Albert Diouf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Abou Albert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Albert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Virginie Zale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Vivaldine Kanfom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Virginie Zale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raffinée, prière de renseignés toutes les questions liées à Huile d'arachide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cossettes (manioc séché)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cossettes (manioc séché), prière de renseignés toutes les questions liées à Manioc en cossettes (manioc séché).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(61000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CLARISSE CAMPALLE (99000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CLARISSE CAMPALLE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Clarisse Campall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Vivaldine Kanfom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CLARISSE CAMPALLE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(15000)  avec l'âge du bien atteignant 6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(30000) de l'article  Ventilateur sur pied est inférieur aux prix de revente (35000)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