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79-78-22-70</w:t>
      </w:r>
    </w:p>
    <w:p>
      <w:r>
        <w:rPr>
          <w:b w:val="0"/>
          <w:i w:val="0"/>
          <w:color w:val="64748B"/>
          <w:sz w:val="18"/>
        </w:rPr>
        <w:t>Enquêteur : EQ5_enq2_v2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012301350162</w:t>
            </w:r>
          </w:p>
        </w:tc>
        <w:tc>
          <w:tcPr>
            <w:tcW w:type="dxa" w:w="3551"/>
            <w:shd w:fill="F8FAFC"/>
          </w:tcPr>
          <w:p>
            <w:r>
              <w:rPr>
                <w:b w:val="0"/>
                <w:i w:val="0"/>
                <w:color w:val="64748B"/>
                <w:sz w:val="14"/>
              </w:rPr>
              <w:t>MÉNAGE</w:t>
              <w:br/>
            </w:r>
            <w:r>
              <w:rPr>
                <w:b/>
                <w:i w:val="0"/>
                <w:color w:val="1F6FEB"/>
                <w:sz w:val="18"/>
              </w:rPr>
              <w:t>79-78-22-70</w:t>
            </w:r>
          </w:p>
        </w:tc>
        <w:tc>
          <w:tcPr>
            <w:tcW w:type="dxa" w:w="3551"/>
            <w:shd w:fill="F8FAFC"/>
          </w:tcPr>
          <w:p>
            <w:r>
              <w:rPr>
                <w:b w:val="0"/>
                <w:i w:val="0"/>
                <w:color w:val="64748B"/>
                <w:sz w:val="14"/>
              </w:rPr>
              <w:t>CHEF DE MÉNAGE</w:t>
              <w:br/>
            </w:r>
            <w:r>
              <w:rPr>
                <w:b/>
                <w:i w:val="0"/>
                <w:sz w:val="18"/>
              </w:rPr>
              <w:t>SAKOU BALDE</w:t>
            </w:r>
          </w:p>
        </w:tc>
      </w:tr>
      <w:tr>
        <w:tc>
          <w:tcPr>
            <w:tcW w:type="dxa" w:w="3551"/>
            <w:shd w:fill="F8FAFC"/>
          </w:tcPr>
          <w:p>
            <w:r>
              <w:rPr>
                <w:b w:val="0"/>
                <w:i w:val="0"/>
                <w:color w:val="64748B"/>
                <w:sz w:val="14"/>
              </w:rPr>
              <w:t>TÉLÉPHONE CM</w:t>
              <w:br/>
            </w:r>
            <w:r>
              <w:rPr>
                <w:b/>
                <w:i w:val="0"/>
                <w:sz w:val="18"/>
              </w:rPr>
              <w:t>77 503 26 95</w:t>
            </w:r>
          </w:p>
        </w:tc>
        <w:tc>
          <w:tcPr>
            <w:tcW w:type="dxa" w:w="3551"/>
            <w:shd w:fill="F8FAFC"/>
          </w:tcPr>
          <w:p>
            <w:r>
              <w:rPr>
                <w:b w:val="0"/>
                <w:i w:val="0"/>
                <w:color w:val="64748B"/>
                <w:sz w:val="14"/>
              </w:rPr>
              <w:t>LOCALISATION</w:t>
              <w:br/>
            </w:r>
            <w:r>
              <w:rPr>
                <w:b/>
                <w:i w:val="0"/>
                <w:sz w:val="18"/>
              </w:rPr>
              <w:t>a l’entree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Maïmouna Balde) , prière de renseigner toutes les questions liées à  Maïmouna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(15 question(s) de  Amadou yoro Balde) , prière de renseigner toutes les questions liées à  Amadou yoro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Ismaïla Boirro) , prière de renseigner toutes les questions liées à  Ismaïla Boirro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Maïmouna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Sakou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Sakou Balde est venu vivre dans cette localité est propre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Sakou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Salima Diallo est venu vivre dans cette localité est traveau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yoro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Ismaïla Boirro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Ismaïla Boirro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Sakou Balde n'a pas été à l'école entre 2024/2025 est problème de tuteur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Sakou Balde , prière de renseignés toutes les questions liées à Sakou Balde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Salima Diallo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Amadou yoro Balde n'as pas consulté est sport,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Sakou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Sakou Balde a été hospitalisé au cours des 12 derniers mois est mal à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yoro Balde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yoro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yoro Balde ), prière de renseignés toutes les questions liées à ( Amadou yoro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Balde ), prière de renseignés toutes les questions liées à ( Dieynaba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Mouhamadou Madou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Mouhamadou Madou Balde ), prière de renseignés toutes les questions liées à ( Mouhamadou Madou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Salima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 Diallo ), prière de renseignés toutes les questions liées à ( Salima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Riz local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(13750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Riz importé brisé est grossiste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Farine de blé locale ou importée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(150.3759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(56.25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(6800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(143800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SAKOU BALDE (315100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(8600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(17000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 Fcfa) pour Chaussures hommes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(360000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(10000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(250000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(50000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SAKOU BALDE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Kay nane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Ousseye Sabaly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Moyen de Jus de fruits type 2 (Tampico, Pressea,etc.).</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SAKOU BALDE dit avoir dépensé 3000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SAKOU BALDE a comme taille 9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 de l'article  Fer à repasser à charbon est inférieur aux prix de revente (2000)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bl>
    <w:p/>
    <w:p>
      <w:r>
        <w:rPr>
          <w:b/>
          <w:i w:val="0"/>
          <w:color w:val="1F6FEB"/>
          <w:sz w:val="22"/>
        </w:rPr>
        <w:t>💬 COMMENTAIRES SUPERVISEUR / ENQUÊTEUR (4)</w:t>
      </w:r>
    </w:p>
    <w:p>
      <w:pPr>
        <w:pStyle w:val="ListBullet"/>
      </w:pPr>
      <w:r>
        <w:rPr>
          <w:b w:val="0"/>
          <w:i w:val="0"/>
          <w:color w:val="64748B"/>
          <w:sz w:val="16"/>
        </w:rPr>
        <w:t xml:space="preserve">[2026-05-19 11:00:31] </w:t>
      </w:r>
      <w:r>
        <w:rPr>
          <w:b/>
          <w:i w:val="0"/>
          <w:color w:val="1F6FEB"/>
          <w:sz w:val="16"/>
        </w:rPr>
        <w:t xml:space="preserve">EQ5_enq2_v2 </w:t>
      </w:r>
      <w:r>
        <w:rPr>
          <w:b w:val="0"/>
          <w:i w:val="0"/>
          <w:color w:val="64748B"/>
          <w:sz w:val="16"/>
        </w:rPr>
        <w:t xml:space="preserve">sur s02q08 : </w:t>
      </w:r>
      <w:r>
        <w:rPr>
          <w:b w:val="0"/>
          <w:i w:val="0"/>
          <w:sz w:val="17"/>
        </w:rPr>
        <w:t>11 ans</w:t>
      </w:r>
    </w:p>
    <w:p>
      <w:pPr>
        <w:pStyle w:val="ListBullet"/>
      </w:pPr>
      <w:r>
        <w:rPr>
          <w:b w:val="0"/>
          <w:i w:val="0"/>
          <w:color w:val="64748B"/>
          <w:sz w:val="16"/>
        </w:rPr>
        <w:t xml:space="preserve">[2026-05-19 11:01:40] </w:t>
      </w:r>
      <w:r>
        <w:rPr>
          <w:b/>
          <w:i w:val="0"/>
          <w:color w:val="1F6FEB"/>
          <w:sz w:val="16"/>
        </w:rPr>
        <w:t xml:space="preserve">EQ5_enq2_v2 </w:t>
      </w:r>
      <w:r>
        <w:rPr>
          <w:b w:val="0"/>
          <w:i w:val="0"/>
          <w:color w:val="64748B"/>
          <w:sz w:val="16"/>
        </w:rPr>
        <w:t xml:space="preserve">sur s02q08 : </w:t>
      </w:r>
      <w:r>
        <w:rPr>
          <w:b w:val="0"/>
          <w:i w:val="0"/>
          <w:sz w:val="17"/>
        </w:rPr>
        <w:t>"il a fait un jugement "</w:t>
      </w:r>
    </w:p>
    <w:p>
      <w:pPr>
        <w:pStyle w:val="ListBullet"/>
      </w:pPr>
      <w:r>
        <w:rPr>
          <w:b w:val="0"/>
          <w:i w:val="0"/>
          <w:color w:val="64748B"/>
          <w:sz w:val="16"/>
        </w:rPr>
        <w:t xml:space="preserve">[2026-05-19 11:28:13] </w:t>
      </w:r>
      <w:r>
        <w:rPr>
          <w:b/>
          <w:i w:val="0"/>
          <w:color w:val="1F6FEB"/>
          <w:sz w:val="16"/>
        </w:rPr>
        <w:t xml:space="preserve">EQ5_enq2_v2 </w:t>
      </w:r>
      <w:r>
        <w:rPr>
          <w:b w:val="0"/>
          <w:i w:val="0"/>
          <w:color w:val="64748B"/>
          <w:sz w:val="16"/>
        </w:rPr>
        <w:t xml:space="preserve">sur s05q02 : </w:t>
      </w:r>
      <w:r>
        <w:rPr>
          <w:b w:val="0"/>
          <w:i w:val="0"/>
          <w:sz w:val="17"/>
        </w:rPr>
        <w:t>ancien militaire</w:t>
      </w:r>
    </w:p>
    <w:p>
      <w:pPr>
        <w:pStyle w:val="ListBullet"/>
      </w:pPr>
      <w:r>
        <w:rPr>
          <w:b w:val="0"/>
          <w:i w:val="0"/>
          <w:color w:val="64748B"/>
          <w:sz w:val="16"/>
        </w:rPr>
        <w:t xml:space="preserve">[2026-05-19 11:44:23] </w:t>
      </w:r>
      <w:r>
        <w:rPr>
          <w:b/>
          <w:i w:val="0"/>
          <w:color w:val="1F6FEB"/>
          <w:sz w:val="16"/>
        </w:rPr>
        <w:t xml:space="preserve">EQ5_enq2_v2 </w:t>
      </w:r>
      <w:r>
        <w:rPr>
          <w:b w:val="0"/>
          <w:i w:val="0"/>
          <w:color w:val="64748B"/>
          <w:sz w:val="16"/>
        </w:rPr>
        <w:t xml:space="preserve">sur s12q09 : </w:t>
      </w:r>
      <w:r>
        <w:rPr>
          <w:b w:val="0"/>
          <w:i w:val="0"/>
          <w:sz w:val="17"/>
        </w:rPr>
        <w:t>"ferrailleur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