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MARIE  BERNARD  BADJI a vécu dans la localité est superieur à son âge (70)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OUMY DIOP a vécu dans la localité est superieur à son âge (35)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BERNARD  BADJI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AICHA NIANE qui fréquente 2ème année de Secondaire 2 Général est de 30000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BERNARD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IDRISSA HOTT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BERNARD  BADJI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IDRISSA HOTT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IDRISSA HOTT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NIANE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(175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Pâte d'arachide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MARIE BERNARD BADJI (Ciment/Béton)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Petit fils, petite fille (n°2) — Dépense de santé de 430 992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IDRISSA HOTT est Etudiant/Elève de la 4.21 mais IDRISSA HOTT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