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89-31-73-65</w:t>
      </w:r>
    </w:p>
    <w:p>
      <w:r>
        <w:rPr>
          <w:b w:val="0"/>
          <w:i w:val="0"/>
          <w:color w:val="64748B"/>
          <w:sz w:val="18"/>
        </w:rPr>
        <w:t>Enquêteur : EQ8_enq1_v2  ·  Équipe : EQ8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89-31-73-65</w:t>
            </w:r>
          </w:p>
        </w:tc>
        <w:tc>
          <w:tcPr>
            <w:tcW w:type="dxa" w:w="3551"/>
            <w:shd w:fill="F8FAFC"/>
          </w:tcPr>
          <w:p>
            <w:r>
              <w:rPr>
                <w:b w:val="0"/>
                <w:i w:val="0"/>
                <w:color w:val="64748B"/>
                <w:sz w:val="14"/>
              </w:rPr>
              <w:t>CHEF DE MÉNAGE</w:t>
              <w:br/>
            </w:r>
            <w:r>
              <w:rPr>
                <w:b/>
                <w:i w:val="0"/>
                <w:sz w:val="18"/>
              </w:rPr>
              <w:t>MAMADOU NDIAYE</w:t>
            </w:r>
          </w:p>
        </w:tc>
      </w:tr>
      <w:tr>
        <w:tc>
          <w:tcPr>
            <w:tcW w:type="dxa" w:w="3551"/>
            <w:shd w:fill="F8FAFC"/>
          </w:tcPr>
          <w:p>
            <w:r>
              <w:rPr>
                <w:b w:val="0"/>
                <w:i w:val="0"/>
                <w:color w:val="64748B"/>
                <w:sz w:val="14"/>
              </w:rPr>
              <w:t>TÉLÉPHONE CM</w:t>
              <w:br/>
            </w:r>
            <w:r>
              <w:rPr>
                <w:b/>
                <w:i w:val="0"/>
                <w:sz w:val="18"/>
              </w:rPr>
              <w:t>77 446 61 40</w:t>
            </w:r>
          </w:p>
        </w:tc>
        <w:tc>
          <w:tcPr>
            <w:tcW w:type="dxa" w:w="3551"/>
            <w:shd w:fill="F8FAFC"/>
          </w:tcPr>
          <w:p>
            <w:r>
              <w:rPr>
                <w:b w:val="0"/>
                <w:i w:val="0"/>
                <w:color w:val="64748B"/>
                <w:sz w:val="14"/>
              </w:rPr>
              <w:t>LOCALISATION</w:t>
              <w:br/>
            </w:r>
            <w:r>
              <w:rPr>
                <w:b/>
                <w:i w:val="0"/>
                <w:sz w:val="18"/>
              </w:rPr>
              <w:t>NGUENIENE WOLOF</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EQ8_enq1_v2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2026-06-06T10:02:41</w:t>
            </w:r>
          </w:p>
        </w:tc>
      </w:tr>
    </w:tbl>
    <w:p/>
    <w:p>
      <w:r>
        <w:rPr>
          <w:b/>
          <w:i w:val="0"/>
          <w:color w:val="1F6FEB"/>
          <w:sz w:val="22"/>
        </w:rPr>
        <w:t>⚠ INCOHÉRENCES À CORRIGER (111)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BAIDA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BAIDA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BAIDA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FATOU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FATOU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FATOU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ABLAYE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(15) ans du premier mariage de MAMADOU NDIAYE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NDEYE FATOU NDIAYE frequente actuellement 4ème année de Supérieur mais dit avoir reçu une bourse de 360000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IBRAHIMA NDIAYE diffère de celui donné par IBRAHIMA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IBRAHIMA NDIAYE semble incoherent pour accéder au lieu de la consultation.</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(600 kg),  des quantités vendus (0 kg) et des quantités en stock (0 kg) depasse la quantité totale (1 kg) que le ménage a eu après la recolte de Niébé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Poules / poulets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BAIDA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FATOU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ABLAYE NDIAYE est venu vivre dans cette localité est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ABLAYE NDIAYE envisage de migrer est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AWA NDIAYE est venu vivre dans cette localité est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MAMADOU NDIAYE est venu vivre dans cette localité est soudan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FATOU NDIAYE qui fréquente 4ème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IBRAHIMA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 FCFA) pour l'année scolaire de BAIDA NDIAYE qui fréquente 3ème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IBRAHIMA NDIAYE a eu est stomas,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IBRAHIMA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AWA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MAGUETTE NGOM (2450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NDIAYE (2100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au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(18000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 Fcfa) pour Autres services récréatifs: services de photographe (développement, tirage), photo d'identité, etc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(50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(2000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(20000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(30000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(5000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(180000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(2000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(3000 Fcfa) au cours de 12 derniers mois de Location d'un véhicule pour usage personnel: voiture, moto/vélo,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(70000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(185000 FCFA) du loyer mensuel payé pour un logement comme le votre (Appartement dans un immeuble)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NDIAYE pour la main-d'oeuvre non-familiale sur la parcelle parcelle 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NDIAYE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NDIAYE pour la main-d'oeuvre non-familiale sur la parcelle parcelle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NDIAYE pour la main-d'oeuvre non-familiale sur la parcelle parcelle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NDIAYE pour la main-d'oeuvre non-familiale sur la parcelle parcelle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NDIAYE pour la main-d'oeuvre non-familiale sur la parcelle parcelle niébe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(2550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40 FCFA par Kilogramme qui semble faible, prière de vérifier  le montant d'achat (7000 FCFA pour 175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s16cq16a</w:t>
            </w:r>
          </w:p>
        </w:tc>
        <w:tc>
          <w:tcPr>
            <w:tcW w:type="dxa" w:w="1191"/>
          </w:tcPr>
          <w:p>
            <w:r>
              <w:rPr>
                <w:b w:val="0"/>
                <w:i w:val="0"/>
                <w:color w:val="64748B"/>
                <w:sz w:val="16"/>
              </w:rPr>
              <w:t>GT-CQ</w:t>
            </w:r>
          </w:p>
        </w:tc>
        <w:tc>
          <w:tcPr>
            <w:tcW w:type="dxa" w:w="4706"/>
          </w:tcPr>
          <w:p>
            <w:r>
              <w:rPr>
                <w:b w:val="0"/>
                <w:i w:val="0"/>
                <w:sz w:val="17"/>
              </w:rPr>
              <w:t>La quantité dejà recoltée pour la presente campagne ne doit pas contenir une valeur 9999 et semble élevé, merci de revoir la question s16cq16a.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(600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(150000 kg), des quantités offertes (1000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(150000 kg) diffère de celle de la quantité totale (300000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(150000 kg) diffère de celle de la quantité totale (35000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(30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 kg) diffère de celle de la quantité totale (1000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GUEYE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ABLAYE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Moyen de Poisson frais seudeu (baracouda),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(champs4) qui ne semble pas être un bon nom ou contient des lettres, prière de mettre le vrai nom du champs.</w:t>
            </w:r>
          </w:p>
        </w:tc>
      </w:tr>
    </w:tbl>
    <w:p/>
    <w:p>
      <w:r>
        <w:rPr>
          <w:b/>
          <w:i w:val="0"/>
          <w:color w:val="1F6FEB"/>
          <w:sz w:val="22"/>
        </w:rPr>
        <w:t>💬 COMMENTAIRES SUPERVISEUR / ENQUÊTEUR (11)</w:t>
      </w:r>
    </w:p>
    <w:p>
      <w:pPr>
        <w:pStyle w:val="ListBullet"/>
      </w:pPr>
      <w:r>
        <w:rPr>
          <w:b w:val="0"/>
          <w:i w:val="0"/>
          <w:color w:val="64748B"/>
          <w:sz w:val="16"/>
        </w:rPr>
        <w:t xml:space="preserve">[2026-06-10 21:22:02] </w:t>
      </w:r>
      <w:r>
        <w:rPr>
          <w:b/>
          <w:i w:val="0"/>
          <w:color w:val="1F6FEB"/>
          <w:sz w:val="16"/>
        </w:rPr>
        <w:t xml:space="preserve">EQ8_sup_v2 </w:t>
      </w:r>
      <w:r>
        <w:rPr>
          <w:b w:val="0"/>
          <w:i w:val="0"/>
          <w:color w:val="64748B"/>
          <w:sz w:val="16"/>
        </w:rPr>
        <w:t xml:space="preserve">sur s04q35b : </w:t>
      </w:r>
      <w:r>
        <w:rPr>
          <w:b w:val="0"/>
          <w:i w:val="0"/>
          <w:sz w:val="17"/>
        </w:rPr>
        <w:t>A revoir</w:t>
      </w:r>
    </w:p>
    <w:p>
      <w:pPr>
        <w:pStyle w:val="ListBullet"/>
      </w:pPr>
      <w:r>
        <w:rPr>
          <w:b w:val="0"/>
          <w:i w:val="0"/>
          <w:color w:val="64748B"/>
          <w:sz w:val="16"/>
        </w:rPr>
        <w:t xml:space="preserve">[2026-06-10 21:22:28] </w:t>
      </w:r>
      <w:r>
        <w:rPr>
          <w:b/>
          <w:i w:val="0"/>
          <w:color w:val="1F6FEB"/>
          <w:sz w:val="16"/>
        </w:rPr>
        <w:t xml:space="preserve">EQ8_sup_v2 </w:t>
      </w:r>
      <w:r>
        <w:rPr>
          <w:b w:val="0"/>
          <w:i w:val="0"/>
          <w:color w:val="64748B"/>
          <w:sz w:val="16"/>
        </w:rPr>
        <w:t xml:space="preserve">sur s04q17 : </w:t>
      </w:r>
      <w:r>
        <w:rPr>
          <w:b w:val="0"/>
          <w:i w:val="0"/>
          <w:sz w:val="17"/>
        </w:rPr>
        <w:t>A revoir</w:t>
      </w:r>
    </w:p>
    <w:p>
      <w:pPr>
        <w:pStyle w:val="ListBullet"/>
      </w:pPr>
      <w:r>
        <w:rPr>
          <w:b w:val="0"/>
          <w:i w:val="0"/>
          <w:color w:val="64748B"/>
          <w:sz w:val="16"/>
        </w:rPr>
        <w:t xml:space="preserve">[2026-06-10 21:46:57] </w:t>
      </w:r>
      <w:r>
        <w:rPr>
          <w:b/>
          <w:i w:val="0"/>
          <w:color w:val="1F6FEB"/>
          <w:sz w:val="16"/>
        </w:rPr>
        <w:t xml:space="preserve">EQ8_sup_v2 </w:t>
      </w:r>
      <w:r>
        <w:rPr>
          <w:b w:val="0"/>
          <w:i w:val="0"/>
          <w:color w:val="64748B"/>
          <w:sz w:val="16"/>
        </w:rPr>
        <w:t xml:space="preserve">sur s04q60a : </w:t>
      </w:r>
      <w:r>
        <w:rPr>
          <w:b w:val="0"/>
          <w:i w:val="0"/>
          <w:sz w:val="17"/>
        </w:rPr>
        <w:t>A rectifier</w:t>
      </w:r>
    </w:p>
    <w:p>
      <w:pPr>
        <w:pStyle w:val="ListBullet"/>
      </w:pPr>
      <w:r>
        <w:rPr>
          <w:b w:val="0"/>
          <w:i w:val="0"/>
          <w:color w:val="64748B"/>
          <w:sz w:val="16"/>
        </w:rPr>
        <w:t xml:space="preserve">[2026-06-10 21:52:58] </w:t>
      </w:r>
      <w:r>
        <w:rPr>
          <w:b/>
          <w:i w:val="0"/>
          <w:color w:val="1F6FEB"/>
          <w:sz w:val="16"/>
        </w:rPr>
        <w:t xml:space="preserve">EQ8_sup_v2 </w:t>
      </w:r>
      <w:r>
        <w:rPr>
          <w:b w:val="0"/>
          <w:i w:val="0"/>
          <w:color w:val="64748B"/>
          <w:sz w:val="16"/>
        </w:rPr>
        <w:t xml:space="preserve">sur s04q17 : </w:t>
      </w:r>
      <w:r>
        <w:rPr>
          <w:b w:val="0"/>
          <w:i w:val="0"/>
          <w:sz w:val="17"/>
        </w:rPr>
        <w:t>A revoir la réponse car elle semble vendre des jus</w:t>
      </w:r>
    </w:p>
    <w:p>
      <w:pPr>
        <w:pStyle w:val="ListBullet"/>
      </w:pPr>
      <w:r>
        <w:rPr>
          <w:b w:val="0"/>
          <w:i w:val="0"/>
          <w:color w:val="64748B"/>
          <w:sz w:val="16"/>
        </w:rPr>
        <w:t xml:space="preserve">[2026-06-10 21:54:26] </w:t>
      </w:r>
      <w:r>
        <w:rPr>
          <w:b/>
          <w:i w:val="0"/>
          <w:color w:val="1F6FEB"/>
          <w:sz w:val="16"/>
        </w:rPr>
        <w:t xml:space="preserve">EQ8_sup_v2 </w:t>
      </w:r>
      <w:r>
        <w:rPr>
          <w:b w:val="0"/>
          <w:i w:val="0"/>
          <w:color w:val="64748B"/>
          <w:sz w:val="16"/>
        </w:rPr>
        <w:t xml:space="preserve">sur s10q46 : </w:t>
      </w:r>
      <w:r>
        <w:rPr>
          <w:b w:val="0"/>
          <w:i w:val="0"/>
          <w:sz w:val="17"/>
        </w:rPr>
        <w:t>Vente de jus, c'est de la transformation</w:t>
      </w:r>
    </w:p>
    <w:p>
      <w:pPr>
        <w:pStyle w:val="ListBullet"/>
      </w:pPr>
      <w:r>
        <w:rPr>
          <w:b w:val="0"/>
          <w:i w:val="0"/>
          <w:color w:val="64748B"/>
          <w:sz w:val="16"/>
        </w:rPr>
        <w:t xml:space="preserve">[2026-06-10 21:55:22] </w:t>
      </w:r>
      <w:r>
        <w:rPr>
          <w:b/>
          <w:i w:val="0"/>
          <w:color w:val="1F6FEB"/>
          <w:sz w:val="16"/>
        </w:rPr>
        <w:t xml:space="preserve">EQ8_sup_v2 </w:t>
      </w:r>
      <w:r>
        <w:rPr>
          <w:b w:val="0"/>
          <w:i w:val="0"/>
          <w:color w:val="64748B"/>
          <w:sz w:val="16"/>
        </w:rPr>
        <w:t xml:space="preserve">sur s10q17a : </w:t>
      </w:r>
      <w:r>
        <w:rPr>
          <w:b w:val="0"/>
          <w:i w:val="0"/>
          <w:sz w:val="17"/>
        </w:rPr>
        <w:t>A revoir</w:t>
      </w:r>
    </w:p>
    <w:p>
      <w:pPr>
        <w:pStyle w:val="ListBullet"/>
      </w:pPr>
      <w:r>
        <w:rPr>
          <w:b w:val="0"/>
          <w:i w:val="0"/>
          <w:color w:val="64748B"/>
          <w:sz w:val="16"/>
        </w:rPr>
        <w:t xml:space="preserve">[2026-06-10 21:56:04] </w:t>
      </w:r>
      <w:r>
        <w:rPr>
          <w:b/>
          <w:i w:val="0"/>
          <w:color w:val="1F6FEB"/>
          <w:sz w:val="16"/>
        </w:rPr>
        <w:t xml:space="preserve">EQ8_sup_v2 </w:t>
      </w:r>
      <w:r>
        <w:rPr>
          <w:b w:val="0"/>
          <w:i w:val="0"/>
          <w:color w:val="64748B"/>
          <w:sz w:val="16"/>
        </w:rPr>
        <w:t xml:space="preserve">sur s10q23 : </w:t>
      </w:r>
      <w:r>
        <w:rPr>
          <w:b w:val="0"/>
          <w:i w:val="0"/>
          <w:sz w:val="17"/>
        </w:rPr>
        <w:t>Domicile du client</w:t>
      </w:r>
    </w:p>
    <w:p>
      <w:pPr>
        <w:pStyle w:val="ListBullet"/>
      </w:pPr>
      <w:r>
        <w:rPr>
          <w:b w:val="0"/>
          <w:i w:val="0"/>
          <w:color w:val="64748B"/>
          <w:sz w:val="16"/>
        </w:rPr>
        <w:t xml:space="preserve">[2026-06-10 21:59:41] </w:t>
      </w:r>
      <w:r>
        <w:rPr>
          <w:b/>
          <w:i w:val="0"/>
          <w:color w:val="1F6FEB"/>
          <w:sz w:val="16"/>
        </w:rPr>
        <w:t xml:space="preserve">EQ8_sup_v2 </w:t>
      </w:r>
      <w:r>
        <w:rPr>
          <w:b w:val="0"/>
          <w:i w:val="0"/>
          <w:color w:val="64748B"/>
          <w:sz w:val="16"/>
        </w:rPr>
        <w:t xml:space="preserve">sur s11q52a : </w:t>
      </w:r>
      <w:r>
        <w:rPr>
          <w:b w:val="0"/>
          <w:i w:val="0"/>
          <w:sz w:val="17"/>
        </w:rPr>
        <w:t>A revoir</w:t>
      </w:r>
    </w:p>
    <w:p>
      <w:pPr>
        <w:pStyle w:val="ListBullet"/>
      </w:pPr>
      <w:r>
        <w:rPr>
          <w:b w:val="0"/>
          <w:i w:val="0"/>
          <w:color w:val="64748B"/>
          <w:sz w:val="16"/>
        </w:rPr>
        <w:t xml:space="preserve">[2026-06-10 22:00:00] </w:t>
      </w:r>
      <w:r>
        <w:rPr>
          <w:b/>
          <w:i w:val="0"/>
          <w:color w:val="1F6FEB"/>
          <w:sz w:val="16"/>
        </w:rPr>
        <w:t xml:space="preserve">EQ8_sup_v2 </w:t>
      </w:r>
      <w:r>
        <w:rPr>
          <w:b w:val="0"/>
          <w:i w:val="0"/>
          <w:color w:val="64748B"/>
          <w:sz w:val="16"/>
        </w:rPr>
        <w:t xml:space="preserve">sur s11q53 : </w:t>
      </w:r>
      <w:r>
        <w:rPr>
          <w:b w:val="0"/>
          <w:i w:val="0"/>
          <w:sz w:val="17"/>
        </w:rPr>
        <w:t>A revoir</w:t>
      </w:r>
    </w:p>
    <w:p>
      <w:pPr>
        <w:pStyle w:val="ListBullet"/>
      </w:pPr>
      <w:r>
        <w:rPr>
          <w:b w:val="0"/>
          <w:i w:val="0"/>
          <w:color w:val="64748B"/>
          <w:sz w:val="16"/>
        </w:rPr>
        <w:t xml:space="preserve">[2026-06-10 22:01:33] </w:t>
      </w:r>
      <w:r>
        <w:rPr>
          <w:b/>
          <w:i w:val="0"/>
          <w:color w:val="1F6FEB"/>
          <w:sz w:val="16"/>
        </w:rPr>
        <w:t xml:space="preserve">EQ8_sup_v2 </w:t>
      </w:r>
      <w:r>
        <w:rPr>
          <w:b w:val="0"/>
          <w:i w:val="0"/>
          <w:color w:val="64748B"/>
          <w:sz w:val="16"/>
        </w:rPr>
        <w:t xml:space="preserve">sur s13q09a : </w:t>
      </w:r>
      <w:r>
        <w:rPr>
          <w:b w:val="0"/>
          <w:i w:val="0"/>
          <w:sz w:val="17"/>
        </w:rPr>
        <w:t>A revoir mamadou fait partie du ménage</w:t>
      </w:r>
    </w:p>
    <w:p>
      <w:pPr>
        <w:pStyle w:val="ListBullet"/>
      </w:pPr>
      <w:r>
        <w:rPr>
          <w:b w:val="0"/>
          <w:i w:val="0"/>
          <w:color w:val="64748B"/>
          <w:sz w:val="16"/>
        </w:rPr>
        <w:t xml:space="preserve">[2026-06-10 22:05:12] </w:t>
      </w:r>
      <w:r>
        <w:rPr>
          <w:b/>
          <w:i w:val="0"/>
          <w:color w:val="1F6FEB"/>
          <w:sz w:val="16"/>
        </w:rPr>
        <w:t xml:space="preserve">EQ8_sup_v2 </w:t>
      </w:r>
      <w:r>
        <w:rPr>
          <w:b w:val="0"/>
          <w:i w:val="0"/>
          <w:color w:val="64748B"/>
          <w:sz w:val="16"/>
        </w:rPr>
        <w:t xml:space="preserve">sur s16Eq00 : </w:t>
      </w:r>
      <w:r>
        <w:rPr>
          <w:b w:val="0"/>
          <w:i w:val="0"/>
          <w:sz w:val="17"/>
        </w:rPr>
        <w:t>A 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