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50-49-17-12</w:t>
      </w:r>
    </w:p>
    <w:p>
      <w:r>
        <w:rPr>
          <w:b w:val="0"/>
          <w:i w:val="0"/>
          <w:color w:val="64748B"/>
          <w:sz w:val="18"/>
        </w:rPr>
        <w:t>Enquêteur : EQ9_enq4_v2  ·  Équipe : EQ9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31203040012</w:t>
            </w:r>
          </w:p>
        </w:tc>
        <w:tc>
          <w:tcPr>
            <w:tcW w:type="dxa" w:w="3551"/>
            <w:shd w:fill="F8FAFC"/>
          </w:tcPr>
          <w:p>
            <w:r>
              <w:rPr>
                <w:b w:val="0"/>
                <w:i w:val="0"/>
                <w:color w:val="64748B"/>
                <w:sz w:val="14"/>
              </w:rPr>
              <w:t>MÉNAGE</w:t>
              <w:br/>
            </w:r>
            <w:r>
              <w:rPr>
                <w:b/>
                <w:i w:val="0"/>
                <w:color w:val="1F6FEB"/>
                <w:sz w:val="18"/>
              </w:rPr>
              <w:t>50-49-17-12</w:t>
            </w:r>
          </w:p>
        </w:tc>
        <w:tc>
          <w:tcPr>
            <w:tcW w:type="dxa" w:w="3551"/>
            <w:shd w:fill="F8FAFC"/>
          </w:tcPr>
          <w:p>
            <w:r>
              <w:rPr>
                <w:b w:val="0"/>
                <w:i w:val="0"/>
                <w:color w:val="64748B"/>
                <w:sz w:val="14"/>
              </w:rPr>
              <w:t>CHEF DE MÉNAGE</w:t>
              <w:br/>
            </w:r>
            <w:r>
              <w:rPr>
                <w:b/>
                <w:i w:val="0"/>
                <w:sz w:val="18"/>
              </w:rPr>
              <w:t>ALIOU BADARA FALL</w:t>
            </w:r>
          </w:p>
        </w:tc>
      </w:tr>
      <w:tr>
        <w:tc>
          <w:tcPr>
            <w:tcW w:type="dxa" w:w="3551"/>
            <w:shd w:fill="F8FAFC"/>
          </w:tcPr>
          <w:p>
            <w:r>
              <w:rPr>
                <w:b w:val="0"/>
                <w:i w:val="0"/>
                <w:color w:val="64748B"/>
                <w:sz w:val="14"/>
              </w:rPr>
              <w:t>TÉLÉPHONE CM</w:t>
              <w:br/>
            </w:r>
            <w:r>
              <w:rPr>
                <w:b/>
                <w:i w:val="0"/>
                <w:sz w:val="18"/>
              </w:rPr>
              <w:t>77 981 41 82</w:t>
            </w:r>
          </w:p>
        </w:tc>
        <w:tc>
          <w:tcPr>
            <w:tcW w:type="dxa" w:w="3551"/>
            <w:shd w:fill="F8FAFC"/>
          </w:tcPr>
          <w:p>
            <w:r>
              <w:rPr>
                <w:b w:val="0"/>
                <w:i w:val="0"/>
                <w:color w:val="64748B"/>
                <w:sz w:val="14"/>
              </w:rPr>
              <w:t>LOCALISATION</w:t>
              <w:br/>
            </w:r>
            <w:r>
              <w:rPr>
                <w:b/>
                <w:i w:val="0"/>
                <w:sz w:val="18"/>
              </w:rPr>
              <w:t>NGATHIE FALL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EQ9_enq4_v2  (94)</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2026-06-04T09:48:27</w:t>
            </w:r>
          </w:p>
        </w:tc>
      </w:tr>
    </w:tbl>
    <w:p/>
    <w:p>
      <w:r>
        <w:rPr>
          <w:b/>
          <w:i w:val="0"/>
          <w:color w:val="1F6FEB"/>
          <w:sz w:val="22"/>
        </w:rPr>
        <w:t>⚠ INCOHÉRENCES À CORRIGER (88)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DIARRA FALL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ALIOU FALL diffère de celui donné par ALIOU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DAROU FALL diffère de celui donné par FATOU DAROU FALL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(2000 Fcfa) de MAME DIARRA FALL en 2ème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ALIOU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DAROU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FATOU DAROU FALL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ALIOU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 FALL ), prière de renseignés toutes les questions liées à ( ALIOU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 FALL ), prière de renseignés toutes les questions liées à ( AMI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DAROU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DAROU FALL ), prière de renseignés toutes les questions liées à ( FATOU DAROU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DIARRA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FALL ), prière de renseignés toutes les questions liées à ( MAME DIARRA FALL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FALL (3200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FALL (10000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FALL (2500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FALL (13000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FALL (10000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FALL (6500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FALL (65000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Rural ont généralement comme principal matériau du toit le/la Tôles, mais celui du ménage de ALIOU FALL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30000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ALIOU FALL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Fer à repasser à charbon,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Salon  (Fauteuils et table basse),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