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90-90-89-91</w:t>
      </w:r>
    </w:p>
    <w:p>
      <w:r>
        <w:rPr>
          <w:b w:val="0"/>
          <w:i w:val="0"/>
          <w:color w:val="64748B"/>
          <w:sz w:val="18"/>
        </w:rPr>
        <w:t>Enquêteur : EQ1_enq3_v2 (SEYNABOU DIOUF)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90-90-89-91</w:t>
            </w:r>
          </w:p>
        </w:tc>
        <w:tc>
          <w:tcPr>
            <w:tcW w:type="dxa" w:w="3551"/>
            <w:shd w:fill="F8FAFC"/>
          </w:tcPr>
          <w:p>
            <w:r>
              <w:rPr>
                <w:b w:val="0"/>
                <w:i w:val="0"/>
                <w:color w:val="64748B"/>
                <w:sz w:val="14"/>
              </w:rPr>
              <w:t>CHEF DE MÉNAGE</w:t>
              <w:br/>
            </w:r>
            <w:r>
              <w:rPr>
                <w:b/>
                <w:i w:val="0"/>
                <w:sz w:val="18"/>
              </w:rPr>
              <w:t>SIMON CORREA</w:t>
            </w:r>
          </w:p>
        </w:tc>
      </w:tr>
      <w:tr>
        <w:tc>
          <w:tcPr>
            <w:tcW w:type="dxa" w:w="3551"/>
            <w:shd w:fill="F8FAFC"/>
          </w:tcPr>
          <w:p>
            <w:r>
              <w:rPr>
                <w:b w:val="0"/>
                <w:i w:val="0"/>
                <w:color w:val="64748B"/>
                <w:sz w:val="14"/>
              </w:rPr>
              <w:t>TÉLÉPHONE CM</w:t>
              <w:br/>
            </w:r>
            <w:r>
              <w:rPr>
                <w:b/>
                <w:i w:val="0"/>
                <w:sz w:val="18"/>
              </w:rPr>
              <w:t>33 825 38 48</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2026-06-21T14:23:43</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Éric Correa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Éric Correa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Diminga Correa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Simon Correa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Éric Correa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Sinon Correa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Éric Correa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Diminga Correa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Simon Correa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Éric Correa pour avoir l'année exacte.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Diminga Correa n'a pas demandé de crédit auprès d'une institution financière au cours des 12 derniers mois est retraite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Simon Correa n'a pas demandé de crédit auprès d'une institution financière au cours des 12 derniers mois est Retraite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Simon Correa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Simon Correa (25000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Éric Correa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Éric Correa (33000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Poireau/ oignon vert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Sel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Sinon Correa (37000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Sinon Correa (400000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Sinon Correa (450000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Sinon Correa (65000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Sinon Correa (5000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Sinon Correa (60000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(310000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salaire personnel de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Sinon Correa (310000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Sinon Correa (3000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Sinon Correa (60000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450000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115000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100000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900000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750000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Simon Correa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Diminga Correa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Sinon Correa a comme taille 3 personnes dont ils vivent à DAKAR Urbain et aucune d'entre ne possède une entreprise non agricole, prière de revoir cette partie de la section 10 de ce menage.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[2026-06-30 16:01:06] </w:t>
      </w:r>
      <w:r>
        <w:rPr>
          <w:b/>
          <w:i w:val="0"/>
          <w:color w:val="1F6FEB"/>
          <w:sz w:val="16"/>
        </w:rPr>
        <w:t xml:space="preserve">EQ1_sup_v2 </w:t>
      </w:r>
      <w:r>
        <w:rPr>
          <w:b w:val="0"/>
          <w:i w:val="0"/>
          <w:color w:val="64748B"/>
          <w:sz w:val="16"/>
        </w:rPr>
        <w:t xml:space="preserve">sur s01q43 : </w:t>
      </w:r>
      <w:r>
        <w:rPr>
          <w:b w:val="0"/>
          <w:i w:val="0"/>
          <w:sz w:val="17"/>
        </w:rPr>
        <w:t>Veuillez confirmer</w:t>
      </w:r>
    </w:p>
    <w:p>
      <w:pPr>
        <w:pStyle w:val="ListBullet"/>
      </w:pPr>
      <w:r>
        <w:rPr>
          <w:b w:val="0"/>
          <w:i w:val="0"/>
          <w:color w:val="64748B"/>
          <w:sz w:val="16"/>
        </w:rPr>
        <w:t xml:space="preserve">[2026-06-30 16:01:25] </w:t>
      </w:r>
      <w:r>
        <w:rPr>
          <w:b/>
          <w:i w:val="0"/>
          <w:color w:val="1F6FEB"/>
          <w:sz w:val="16"/>
        </w:rPr>
        <w:t xml:space="preserve">EQ1_sup_v2 </w:t>
      </w:r>
      <w:r>
        <w:rPr>
          <w:b w:val="0"/>
          <w:i w:val="0"/>
          <w:color w:val="64748B"/>
          <w:sz w:val="16"/>
        </w:rPr>
        <w:t xml:space="preserve">sur s01q43 : </w:t>
      </w:r>
      <w:r>
        <w:rPr>
          <w:b w:val="0"/>
          <w:i w:val="0"/>
          <w:sz w:val="17"/>
        </w:rPr>
        <w:t>Commentaire annulé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