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51-20-01-29</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51-20-01-29</w:t>
            </w:r>
          </w:p>
        </w:tc>
        <w:tc>
          <w:tcPr>
            <w:tcW w:type="dxa" w:w="3551"/>
            <w:shd w:fill="F8FAFC"/>
          </w:tcPr>
          <w:p>
            <w:r>
              <w:rPr>
                <w:b w:val="0"/>
                <w:i w:val="0"/>
                <w:color w:val="64748B"/>
                <w:sz w:val="14"/>
              </w:rPr>
              <w:t>CHEF DE MÉNAGE</w:t>
              <w:br/>
            </w:r>
            <w:r>
              <w:rPr>
                <w:b/>
                <w:i w:val="0"/>
                <w:sz w:val="18"/>
              </w:rPr>
              <w:t>ABLAYE FALL</w:t>
            </w:r>
          </w:p>
        </w:tc>
      </w:tr>
      <w:tr>
        <w:tc>
          <w:tcPr>
            <w:tcW w:type="dxa" w:w="3551"/>
            <w:shd w:fill="F8FAFC"/>
          </w:tcPr>
          <w:p>
            <w:r>
              <w:rPr>
                <w:b w:val="0"/>
                <w:i w:val="0"/>
                <w:color w:val="64748B"/>
                <w:sz w:val="14"/>
              </w:rPr>
              <w:t>TÉLÉPHONE CM</w:t>
              <w:br/>
            </w:r>
            <w:r>
              <w:rPr>
                <w:b/>
                <w:i w:val="0"/>
                <w:sz w:val="18"/>
              </w:rPr>
              <w:t>77 533 99 30</w:t>
            </w:r>
          </w:p>
        </w:tc>
        <w:tc>
          <w:tcPr>
            <w:tcW w:type="dxa" w:w="3551"/>
            <w:shd w:fill="F8FAFC"/>
          </w:tcPr>
          <w:p>
            <w:r>
              <w:rPr>
                <w:b w:val="0"/>
                <w:i w:val="0"/>
                <w:color w:val="64748B"/>
                <w:sz w:val="14"/>
              </w:rPr>
              <w:t>LOCALISATION</w:t>
              <w:br/>
            </w:r>
            <w:r>
              <w:rPr>
                <w:b/>
                <w:i w:val="0"/>
                <w:sz w:val="18"/>
              </w:rPr>
              <w:t>medina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2026-07-09T11:06:21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ZEYNA FALL ou l'année à laquelle ZEYNA FALL a fréquenté l'école pour la dernière fois (.) le dernier diplome de ZEYNA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FALL diffère de celui donné par ABLAYE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FALL diffère de celui donné par FATOU NDAO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MOUHAMED FALL ou l'année à laquelle MOUHAMED FALL a fréquenté l'école pour la dernière fois (.) le dernier diplome de MOUHAMED FALL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Morceau (Portion)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ZEYNA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MAGUETTE FALL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ZEYNA FALL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SALMA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FATOU NDAO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(30000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(75000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ABLAYE FALL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