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98-23-05-44</w:t>
      </w:r>
    </w:p>
    <w:p>
      <w:r>
        <w:rPr>
          <w:b w:val="0"/>
          <w:i w:val="0"/>
          <w:color w:val="64748B"/>
          <w:sz w:val="18"/>
        </w:rPr>
        <w:t>Enquêteur : EQ11_enq2_v2 (MARIEME NGOM)  ·  Équipe : EQ11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83101000002</w:t>
            </w:r>
          </w:p>
        </w:tc>
        <w:tc>
          <w:tcPr>
            <w:tcW w:type="dxa" w:w="3551"/>
            <w:shd w:fill="F8FAFC"/>
          </w:tcPr>
          <w:p>
            <w:r>
              <w:rPr>
                <w:b w:val="0"/>
                <w:i w:val="0"/>
                <w:color w:val="64748B"/>
                <w:sz w:val="14"/>
              </w:rPr>
              <w:t>MÉNAGE</w:t>
              <w:br/>
            </w:r>
            <w:r>
              <w:rPr>
                <w:b/>
                <w:i w:val="0"/>
                <w:color w:val="1F6FEB"/>
                <w:sz w:val="18"/>
              </w:rPr>
              <w:t>98-23-05-44</w:t>
            </w:r>
          </w:p>
        </w:tc>
        <w:tc>
          <w:tcPr>
            <w:tcW w:type="dxa" w:w="3551"/>
            <w:shd w:fill="F8FAFC"/>
          </w:tcPr>
          <w:p>
            <w:r>
              <w:rPr>
                <w:b w:val="0"/>
                <w:i w:val="0"/>
                <w:color w:val="64748B"/>
                <w:sz w:val="14"/>
              </w:rPr>
              <w:t>CHEF DE MÉNAGE</w:t>
              <w:br/>
            </w:r>
            <w:r>
              <w:rPr>
                <w:b/>
                <w:i w:val="0"/>
                <w:sz w:val="18"/>
              </w:rPr>
              <w:t>MALICK FALL</w:t>
            </w:r>
          </w:p>
        </w:tc>
      </w:tr>
      <w:tr>
        <w:tc>
          <w:tcPr>
            <w:tcW w:type="dxa" w:w="3551"/>
            <w:shd w:fill="F8FAFC"/>
          </w:tcPr>
          <w:p>
            <w:r>
              <w:rPr>
                <w:b w:val="0"/>
                <w:i w:val="0"/>
                <w:color w:val="64748B"/>
                <w:sz w:val="14"/>
              </w:rPr>
              <w:t>TÉLÉPHONE CM</w:t>
              <w:br/>
            </w:r>
            <w:r>
              <w:rPr>
                <w:b/>
                <w:i w:val="0"/>
                <w:sz w:val="18"/>
              </w:rPr>
              <w:t>77 225 39 78</w:t>
            </w:r>
          </w:p>
        </w:tc>
        <w:tc>
          <w:tcPr>
            <w:tcW w:type="dxa" w:w="3551"/>
            <w:shd w:fill="F8FAFC"/>
          </w:tcPr>
          <w:p>
            <w:r>
              <w:rPr>
                <w:b w:val="0"/>
                <w:i w:val="0"/>
                <w:color w:val="64748B"/>
                <w:sz w:val="14"/>
              </w:rPr>
              <w:t>LOCALISATION</w:t>
              <w:br/>
            </w:r>
            <w:r>
              <w:rPr>
                <w:b/>
                <w:i w:val="0"/>
                <w:sz w:val="18"/>
              </w:rPr>
              <w:t>KEUR SERIGNE LOUGA EST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[2026-07-13 22:23:45] </w:t>
      </w:r>
      <w:r>
        <w:rPr>
          <w:b/>
          <w:i w:val="0"/>
          <w:color w:val="1F6FEB"/>
          <w:sz w:val="16"/>
        </w:rPr>
        <w:t xml:space="preserve">EQ11_sup_v2 </w:t>
      </w:r>
      <w:r>
        <w:rPr>
          <w:b w:val="0"/>
          <w:i w:val="0"/>
          <w:color w:val="64748B"/>
          <w:sz w:val="16"/>
        </w:rPr>
        <w:t xml:space="preserve">sur @@ApprovedBySupervisor : </w:t>
      </w:r>
      <w:r>
        <w:rPr>
          <w:b w:val="0"/>
          <w:i w:val="0"/>
          <w:sz w:val="17"/>
        </w:rPr>
        <w:t>"Introuvable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