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70-32-22-66</w:t>
      </w:r>
    </w:p>
    <w:p>
      <w:r>
        <w:rPr>
          <w:b w:val="0"/>
          <w:i w:val="0"/>
          <w:color w:val="64748B"/>
          <w:sz w:val="18"/>
        </w:rPr>
        <w:t>Enquêteur : EQ11_enq1_v2 (AISSATOU CISSE)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70-32-22-66</w:t>
            </w:r>
          </w:p>
        </w:tc>
        <w:tc>
          <w:tcPr>
            <w:tcW w:type="dxa" w:w="3551"/>
            <w:shd w:fill="F8FAFC"/>
          </w:tcPr>
          <w:p>
            <w:r>
              <w:rPr>
                <w:b w:val="0"/>
                <w:i w:val="0"/>
                <w:color w:val="64748B"/>
                <w:sz w:val="14"/>
              </w:rPr>
              <w:t>CHEF DE MÉNAGE</w:t>
              <w:br/>
            </w:r>
            <w:r>
              <w:rPr>
                <w:b/>
                <w:i w:val="0"/>
                <w:sz w:val="18"/>
              </w:rPr>
              <w:t>MAMADOU BA</w:t>
            </w:r>
          </w:p>
        </w:tc>
      </w:tr>
      <w:tr>
        <w:tc>
          <w:tcPr>
            <w:tcW w:type="dxa" w:w="3551"/>
            <w:shd w:fill="F8FAFC"/>
          </w:tcPr>
          <w:p>
            <w:r>
              <w:rPr>
                <w:b w:val="0"/>
                <w:i w:val="0"/>
                <w:color w:val="64748B"/>
                <w:sz w:val="14"/>
              </w:rPr>
              <w:t>TÉLÉPHONE CM</w:t>
              <w:br/>
            </w:r>
            <w:r>
              <w:rPr>
                <w:b/>
                <w:i w:val="0"/>
                <w:sz w:val="18"/>
              </w:rPr>
              <w:t>76 024 33 10</w:t>
            </w:r>
          </w:p>
        </w:tc>
        <w:tc>
          <w:tcPr>
            <w:tcW w:type="dxa" w:w="3551"/>
            <w:shd w:fill="F8FAFC"/>
          </w:tcPr>
          <w:p>
            <w:r>
              <w:rPr>
                <w:b w:val="0"/>
                <w:i w:val="0"/>
                <w:color w:val="64748B"/>
                <w:sz w:val="14"/>
              </w:rPr>
              <w:t>LOCALISATION</w:t>
              <w:br/>
            </w:r>
            <w:r>
              <w:rPr>
                <w:b/>
                <w:i w:val="0"/>
                <w:sz w:val="18"/>
              </w:rPr>
              <w:t>H1 PEULGA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2026-07-08T10:17:50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SOW diffère de celui donné par AISSATA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BA diffère de celui donné par MAMADOU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LOUGA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(1300 kg) et des quantités en stock (0 kg) depasse la quantité totale (4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 kg), des quantités offertes (50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SOW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FATEL BA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BA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 (15400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(30000 Fcfa) au cours de 30 derniers jours de Bois de chauffe acheté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MAMADOU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1100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(33000 FCFA pour 30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 Charretée)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haricots/niébé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24 FCFA par Gramme qui semble faible, prière de vérifier  le montant d'achat (12000 FCFA pour 500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100000 FCFA qui semble élevé, prière de verifier le montant tiré de la vente (300000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(1300 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93000 FCFA qui semble élevé, prière de verifier le montant tiré de la vente (186000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(225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MAMADOU BA a consacré à son emploi au cours des 7 derniers jours est trop faible, veuillez revoir s'il vous plait ou confirmer cette information avec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BA vit en milieu rural mais dit avoir dépensé 1200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(125)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