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37-74-30-24</w:t>
      </w:r>
    </w:p>
    <w:p>
      <w:r>
        <w:rPr>
          <w:b w:val="0"/>
          <w:i w:val="0"/>
          <w:color w:val="64748B"/>
          <w:sz w:val="18"/>
        </w:rPr>
        <w:t>Enquêteur : EQ12_enq2_v2 (MODOU DIACK)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41201040007</w:t>
            </w:r>
          </w:p>
        </w:tc>
        <w:tc>
          <w:tcPr>
            <w:tcW w:type="dxa" w:w="3551"/>
            <w:shd w:fill="F8FAFC"/>
          </w:tcPr>
          <w:p>
            <w:r>
              <w:rPr>
                <w:b w:val="0"/>
                <w:i w:val="0"/>
                <w:color w:val="64748B"/>
                <w:sz w:val="14"/>
              </w:rPr>
              <w:t>MÉNAGE</w:t>
              <w:br/>
            </w:r>
            <w:r>
              <w:rPr>
                <w:b/>
                <w:i w:val="0"/>
                <w:color w:val="1F6FEB"/>
                <w:sz w:val="18"/>
              </w:rPr>
              <w:t>37-74-30-24</w:t>
            </w:r>
          </w:p>
        </w:tc>
        <w:tc>
          <w:tcPr>
            <w:tcW w:type="dxa" w:w="3551"/>
            <w:shd w:fill="F8FAFC"/>
          </w:tcPr>
          <w:p>
            <w:r>
              <w:rPr>
                <w:b w:val="0"/>
                <w:i w:val="0"/>
                <w:color w:val="64748B"/>
                <w:sz w:val="14"/>
              </w:rPr>
              <w:t>CHEF DE MÉNAGE</w:t>
              <w:br/>
            </w:r>
            <w:r>
              <w:rPr>
                <w:b/>
                <w:i w:val="0"/>
                <w:sz w:val="18"/>
              </w:rPr>
              <w:t>MBAYE GUEYE</w:t>
            </w:r>
          </w:p>
        </w:tc>
      </w:tr>
      <w:tr>
        <w:tc>
          <w:tcPr>
            <w:tcW w:type="dxa" w:w="3551"/>
            <w:shd w:fill="F8FAFC"/>
          </w:tcPr>
          <w:p>
            <w:r>
              <w:rPr>
                <w:b w:val="0"/>
                <w:i w:val="0"/>
                <w:color w:val="64748B"/>
                <w:sz w:val="14"/>
              </w:rPr>
              <w:t>TÉLÉPHONE CM</w:t>
              <w:br/>
            </w:r>
            <w:r>
              <w:rPr>
                <w:b/>
                <w:i w:val="0"/>
                <w:sz w:val="18"/>
              </w:rPr>
              <w:t>77 654 55 32</w:t>
            </w:r>
          </w:p>
        </w:tc>
        <w:tc>
          <w:tcPr>
            <w:tcW w:type="dxa" w:w="3551"/>
            <w:shd w:fill="F8FAFC"/>
          </w:tcPr>
          <w:p>
            <w:r>
              <w:rPr>
                <w:b w:val="0"/>
                <w:i w:val="0"/>
                <w:color w:val="64748B"/>
                <w:sz w:val="14"/>
              </w:rPr>
              <w:t>LOCALISATION</w:t>
              <w:br/>
            </w:r>
            <w:r>
              <w:rPr>
                <w:b/>
                <w:i w:val="0"/>
                <w:sz w:val="18"/>
              </w:rPr>
              <w:t>DIAMAGUEUNE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2026-06-13T11:12:31</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ASTOU GUEYE) , prière de renseigner toutes les questions liées à  ASTOU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CIRA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GUEYE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MODOUNE GUEYE ou l'année à laquelle MODOUNE GUEYE a fréquenté l'école pour la dernière fois (.) le dernier diplome de MODOUNE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GUEYE diffère de celui donné par ASTOU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DIAW diffère de celui donné par KHADY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AMETH GUEYE ou l'année à laquelle AMETH GUEYE a fréquenté l'école pour la dernière fois (.) le dernier diplome de AMETH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MBAYE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MOUSTAPHA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CIRA GUEYE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CIRA GUEYE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48000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MODOUNE GUEYE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(75000 Fcfa) de KHADY DIAW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LAMINE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KHADY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MBAYE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CIRA GUEYE,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CIRA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ASTOU GUEYE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ASTOU GUEYE n'a pas demandé de crédit auprès d'une institution financière au cours des 12 derniers mois est refus de son mari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Cube alimentaire (Maggi, Jumbo, ) et bouillon en poudre en Tablette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diaaye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Sel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GUEYE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GUEYE (785000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ménage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(1600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GUEYE (37500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d'accessoires est aide de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MBAYE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MBAYE GUEYE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MBAYE GUEYE ayant travaillé dans la parcelle parcelle Piment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Piment au cours de la campagne pour la période de préparation du sol (labour) et des semis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Piment selon les mesures GPS est de 835.62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4006.66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6098.87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Piment selon les mesures GPS est de 1347.99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GUEYE pour la main-d'oeuvre non-familiale sur la parcelle parcelle Piment au cours de la campagne pour la période de préparation du sol (labour) et des semis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Piment selon les mesures GPS est de 2092.62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(1100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manioc est de 83.33334 FCFA par Unité (plants, boutures, etc.) qui semble faible, prière de vérifier  le montant d'achat (25000 FCFA pour 300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(43750 FCFA pour 175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370 FCFA par Kilogramme qui semble faible, prière de vérifier  le montant d'achat (37000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(135000 FCFA pour 675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(32000 FCFA pour 8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5500 FCFA par Litre qui semble élevé, prière de vérifier  le montant d'achat (33000 FCFA pour 6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60 FCFA par Gramme qui semble faible, prière de vérifier  le montant d'achat (30000 FCFA pour 500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(75000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Oignon est de 50000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1.5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(54000 FCFA pour 180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Piment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Manioc dans la parcelle parcelle Piment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Piment, prière de renseignés toutes les questions liées à parcelle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Piment dans la parcelle parcelle Piment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  riz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63000 FCFA qui semble élevé, prière de verifier le montant tiré de la vente (189000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(15000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LAMINE GUEYE fréquente 2ème année de Primaire mais ne sait pas écrire, prière de vérifier auprès de LAMINE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(86 heures) que CIRA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KHADY DIAW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MBAYE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CIRA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29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(8)</w:t>
      </w:r>
    </w:p>
    <w:p>
      <w:pPr>
        <w:pStyle w:val="ListBullet"/>
      </w:pPr>
      <w:r>
        <w:rPr>
          <w:b w:val="0"/>
          <w:i w:val="0"/>
          <w:color w:val="64748B"/>
          <w:sz w:val="16"/>
        </w:rPr>
        <w:t xml:space="preserve">[2026-06-13 13:21:58] </w:t>
      </w:r>
      <w:r>
        <w:rPr>
          <w:b/>
          <w:i w:val="0"/>
          <w:color w:val="1F6FEB"/>
          <w:sz w:val="16"/>
        </w:rPr>
        <w:t xml:space="preserve">EQ12_enq2_v2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[2026-06-14 13:55:46] </w:t>
      </w:r>
      <w:r>
        <w:rPr>
          <w:b/>
          <w:i w:val="0"/>
          <w:color w:val="1F6FEB"/>
          <w:sz w:val="16"/>
        </w:rPr>
        <w:t xml:space="preserve">EQ12_enq2_v2 </w:t>
      </w:r>
      <w:r>
        <w:rPr>
          <w:b w:val="0"/>
          <w:i w:val="0"/>
          <w:color w:val="64748B"/>
          <w:sz w:val="16"/>
        </w:rPr>
        <w:t xml:space="preserve">sur s09Aq04 : </w:t>
      </w:r>
      <w:r>
        <w:rPr>
          <w:b w:val="0"/>
          <w:i w:val="0"/>
          <w:sz w:val="17"/>
        </w:rPr>
        <w:t>"inclus dans alimentation "</w:t>
      </w:r>
    </w:p>
    <w:p>
      <w:pPr>
        <w:pStyle w:val="ListBullet"/>
      </w:pPr>
      <w:r>
        <w:rPr>
          <w:b w:val="0"/>
          <w:i w:val="0"/>
          <w:color w:val="64748B"/>
          <w:sz w:val="16"/>
        </w:rPr>
        <w:t xml:space="preserve">[2026-06-14 15:53:11] </w:t>
      </w:r>
      <w:r>
        <w:rPr>
          <w:b/>
          <w:i w:val="0"/>
          <w:color w:val="1F6FEB"/>
          <w:sz w:val="16"/>
        </w:rPr>
        <w:t xml:space="preserve">EQ12_enq2_v2 </w:t>
      </w:r>
      <w:r>
        <w:rPr>
          <w:b w:val="0"/>
          <w:i w:val="0"/>
          <w:color w:val="64748B"/>
          <w:sz w:val="16"/>
        </w:rPr>
        <w:t xml:space="preserve">sur s09Aq03 : </w:t>
      </w:r>
      <w:r>
        <w:rPr>
          <w:b w:val="0"/>
          <w:i w:val="0"/>
          <w:sz w:val="17"/>
        </w:rPr>
        <w:t>gamou ndombo + récital de coran</w:t>
      </w:r>
    </w:p>
    <w:p>
      <w:pPr>
        <w:pStyle w:val="ListBullet"/>
      </w:pPr>
      <w:r>
        <w:rPr>
          <w:b w:val="0"/>
          <w:i w:val="0"/>
          <w:color w:val="64748B"/>
          <w:sz w:val="16"/>
        </w:rPr>
        <w:t xml:space="preserve">[2026-06-17 18:45:12] </w:t>
      </w:r>
      <w:r>
        <w:rPr>
          <w:b/>
          <w:i w:val="0"/>
          <w:color w:val="1F6FEB"/>
          <w:sz w:val="16"/>
        </w:rPr>
        <w:t xml:space="preserve">EQ12_enq2_v2 </w:t>
      </w:r>
      <w:r>
        <w:rPr>
          <w:b w:val="0"/>
          <w:i w:val="0"/>
          <w:color w:val="64748B"/>
          <w:sz w:val="16"/>
        </w:rPr>
        <w:t xml:space="preserve">sur s16cq10a : </w:t>
      </w:r>
      <w:r>
        <w:rPr>
          <w:b w:val="0"/>
          <w:i w:val="0"/>
          <w:sz w:val="17"/>
        </w:rPr>
        <w:t>1,5 kg</w:t>
      </w:r>
    </w:p>
    <w:p>
      <w:pPr>
        <w:pStyle w:val="ListBullet"/>
      </w:pPr>
      <w:r>
        <w:rPr>
          <w:b w:val="0"/>
          <w:i w:val="0"/>
          <w:color w:val="64748B"/>
          <w:sz w:val="16"/>
        </w:rPr>
        <w:t xml:space="preserve">[2026-06-17 18:46:26] </w:t>
      </w:r>
      <w:r>
        <w:rPr>
          <w:b/>
          <w:i w:val="0"/>
          <w:color w:val="1F6FEB"/>
          <w:sz w:val="16"/>
        </w:rPr>
        <w:t xml:space="preserve">EQ12_enq2_v2 </w:t>
      </w:r>
      <w:r>
        <w:rPr>
          <w:b w:val="0"/>
          <w:i w:val="0"/>
          <w:color w:val="64748B"/>
          <w:sz w:val="16"/>
        </w:rPr>
        <w:t xml:space="preserve">sur s16cq10b : </w:t>
      </w:r>
      <w:r>
        <w:rPr>
          <w:b w:val="0"/>
          <w:i w:val="0"/>
          <w:sz w:val="17"/>
        </w:rPr>
        <w:t>"boutures "</w:t>
      </w:r>
    </w:p>
    <w:p>
      <w:pPr>
        <w:pStyle w:val="ListBullet"/>
      </w:pPr>
      <w:r>
        <w:rPr>
          <w:b w:val="0"/>
          <w:i w:val="0"/>
          <w:color w:val="64748B"/>
          <w:sz w:val="16"/>
        </w:rPr>
        <w:t xml:space="preserve">[2026-06-19 12:38:33] </w:t>
      </w:r>
      <w:r>
        <w:rPr>
          <w:b/>
          <w:i w:val="0"/>
          <w:color w:val="1F6FEB"/>
          <w:sz w:val="16"/>
        </w:rPr>
        <w:t xml:space="preserve">EQ12_enq2_v2 </w:t>
      </w:r>
      <w:r>
        <w:rPr>
          <w:b w:val="0"/>
          <w:i w:val="0"/>
          <w:color w:val="64748B"/>
          <w:sz w:val="16"/>
        </w:rPr>
        <w:t xml:space="preserve">sur s04q49 : </w:t>
      </w:r>
      <w:r>
        <w:rPr>
          <w:b w:val="0"/>
          <w:i w:val="0"/>
          <w:sz w:val="17"/>
        </w:rPr>
        <w:t>"pas encore récolté "</w:t>
      </w:r>
    </w:p>
    <w:p>
      <w:pPr>
        <w:pStyle w:val="ListBullet"/>
      </w:pPr>
      <w:r>
        <w:rPr>
          <w:b w:val="0"/>
          <w:i w:val="0"/>
          <w:color w:val="64748B"/>
          <w:sz w:val="16"/>
        </w:rPr>
        <w:t xml:space="preserve">[2026-07-07 12:30:50] </w:t>
      </w:r>
      <w:r>
        <w:rPr>
          <w:b/>
          <w:i w:val="0"/>
          <w:color w:val="1F6FEB"/>
          <w:sz w:val="16"/>
        </w:rPr>
        <w:t xml:space="preserve">EQ12_sup_v2 </w:t>
      </w:r>
      <w:r>
        <w:rPr>
          <w:b w:val="0"/>
          <w:i w:val="0"/>
          <w:color w:val="64748B"/>
          <w:sz w:val="16"/>
        </w:rPr>
        <w:t xml:space="preserve">sur @@RejectedBySupervisor : </w:t>
      </w:r>
      <w:r>
        <w:rPr>
          <w:b w:val="0"/>
          <w:i w:val="0"/>
          <w:sz w:val="17"/>
        </w:rPr>
        <w:t>2.25. Quel est le montant en FCFA des frais d’uniformes de AMETH GUEYE pour l’année scolaire 2024/2025? 4.49 Quel a été le befnéfice(revenu net) de MBAYE GUEYE pour cette emploi(pour la période concernée)? 9A.03 Quel est le montant total de cette dépense en alimentation? 9A.04 Quel est le montant total de cettedépense en boissons? 16.10a Quelle quantite de semences avez-vous appliqué sur la parcelle?</w:t>
      </w:r>
    </w:p>
    <w:p>
      <w:pPr>
        <w:pStyle w:val="ListBullet"/>
      </w:pPr>
      <w:r>
        <w:rPr>
          <w:b w:val="0"/>
          <w:i w:val="0"/>
          <w:color w:val="64748B"/>
          <w:sz w:val="16"/>
        </w:rPr>
        <w:t xml:space="preserve">[2026-07-10 02:24:24] </w:t>
      </w:r>
      <w:r>
        <w:rPr>
          <w:b/>
          <w:i w:val="0"/>
          <w:color w:val="1F6FEB"/>
          <w:sz w:val="16"/>
        </w:rPr>
        <w:t xml:space="preserve">EQ12_enq2_v2 </w:t>
      </w:r>
      <w:r>
        <w:rPr>
          <w:b w:val="0"/>
          <w:i w:val="0"/>
          <w:color w:val="64748B"/>
          <w:sz w:val="16"/>
        </w:rPr>
        <w:t xml:space="preserve">sur @@Completed : </w:t>
      </w:r>
      <w:r>
        <w:rPr>
          <w:b w:val="0"/>
          <w:i w:val="0"/>
          <w:sz w:val="17"/>
        </w:rPr>
        <w:t>"je les ai expliqué en commentaire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