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92-77-18-00</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92-77-18-00</w:t>
            </w:r>
          </w:p>
        </w:tc>
        <w:tc>
          <w:tcPr>
            <w:tcW w:type="dxa" w:w="3551"/>
            <w:shd w:fill="F8FAFC"/>
          </w:tcPr>
          <w:p>
            <w:r>
              <w:rPr>
                <w:b w:val="0"/>
                <w:i w:val="0"/>
                <w:color w:val="64748B"/>
                <w:sz w:val="14"/>
              </w:rPr>
              <w:t>CHEF DE MÉNAGE</w:t>
              <w:br/>
            </w:r>
            <w:r>
              <w:rPr>
                <w:b/>
                <w:i w:val="0"/>
                <w:sz w:val="18"/>
              </w:rPr>
              <w:t>ASSANE WADE</w:t>
            </w:r>
          </w:p>
        </w:tc>
      </w:tr>
      <w:tr>
        <w:tc>
          <w:tcPr>
            <w:tcW w:type="dxa" w:w="3551"/>
            <w:shd w:fill="F8FAFC"/>
          </w:tcPr>
          <w:p>
            <w:r>
              <w:rPr>
                <w:b w:val="0"/>
                <w:i w:val="0"/>
                <w:color w:val="64748B"/>
                <w:sz w:val="14"/>
              </w:rPr>
              <w:t>TÉLÉPHONE CM</w:t>
              <w:br/>
            </w:r>
            <w:r>
              <w:rPr>
                <w:b/>
                <w:i w:val="0"/>
                <w:sz w:val="18"/>
              </w:rPr>
              <w:t>77 521 87 95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2026-06-28T16:24:43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wade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Mahtar mbodj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wade diffère de celui donné par Fatou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khady wade qui fréquente 1ére année de Maternelle semble incohérent, veuillez, s'il vous plait, verifier cette information auprès de l'enquêté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Mahtar mbodj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Mahtar mbodj qui fréquente 1ére année de Maternelle  est de 0 FCFA, Mahtar mbodj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ASSANE WADE bénéficié de cette formation est alphabétisation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wade qui fréquente 1ére année de Maternelle  est de 0 FCFA, khady wade a fait comment pour payer ces cahiers et autres matériels scolaires (SAC, stylo, craie, ardoise, crayon...) ?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(240000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(34000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(70000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ASSANE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ASSANE WADE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750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ASSANE WADE pour la main-d'oeuvre non-familiale sur la parcelle Parcelle Riz au cours de la campagne pour la période de préparation du sol (labour) et des semis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6571.46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(50000 FCFA pour 200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186.6667 FCFA par Kilogramme qui semble faible, prière de vérifier  le montant d'achat (140000 FCFA pour 750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3125 FCFA par Litre qui semble élevé, prière de vérifier  le montant d'achat (50000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(112000 FCFA pour 320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240000 FCFA qui semble élevé, prière de verifier le montant tiré de la vente (240000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(595 kg),  des quantités vendus (1700 kg) et des quantités en stock (85 kg) diffère de celle de la quantité totale (12750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wade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ASSANE WADE vit en milieu rural mais dit avoir dépensé 5000 FCFA en Transport urbain en taxi,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[2026-06-29 11:51:46] </w:t>
      </w:r>
      <w:r>
        <w:rPr>
          <w:b/>
          <w:i w:val="0"/>
          <w:color w:val="1F6FEB"/>
          <w:sz w:val="16"/>
        </w:rPr>
        <w:t xml:space="preserve">EQ12_enq1_v2 </w:t>
      </w:r>
      <w:r>
        <w:rPr>
          <w:b w:val="0"/>
          <w:i w:val="0"/>
          <w:color w:val="64748B"/>
          <w:sz w:val="16"/>
        </w:rPr>
        <w:t xml:space="preserve">sur s12q06 : </w:t>
      </w:r>
      <w:r>
        <w:rPr>
          <w:b w:val="0"/>
          <w:i w:val="0"/>
          <w:sz w:val="17"/>
        </w:rPr>
        <w:t>"assane à 2 portable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