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90-24-36-18</w:t>
      </w:r>
    </w:p>
    <w:p>
      <w:r>
        <w:rPr>
          <w:b w:val="0"/>
          <w:i w:val="0"/>
          <w:color w:val="64748B"/>
          <w:sz w:val="18"/>
        </w:rPr>
        <w:t>Enquêteur : EQ12_enq2_v2 (MODOU DIACK)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90-24-36-18</w:t>
            </w:r>
          </w:p>
        </w:tc>
        <w:tc>
          <w:tcPr>
            <w:tcW w:type="dxa" w:w="3551"/>
            <w:shd w:fill="F8FAFC"/>
          </w:tcPr>
          <w:p>
            <w:r>
              <w:rPr>
                <w:b w:val="0"/>
                <w:i w:val="0"/>
                <w:color w:val="64748B"/>
                <w:sz w:val="14"/>
              </w:rPr>
              <w:t>CHEF DE MÉNAGE</w:t>
              <w:br/>
            </w:r>
            <w:r>
              <w:rPr>
                <w:b/>
                <w:i w:val="0"/>
                <w:sz w:val="18"/>
              </w:rPr>
              <w:t>ALADJI MAODO WADE</w:t>
            </w:r>
          </w:p>
        </w:tc>
      </w:tr>
      <w:tr>
        <w:tc>
          <w:tcPr>
            <w:tcW w:type="dxa" w:w="3551"/>
            <w:shd w:fill="F8FAFC"/>
          </w:tcPr>
          <w:p>
            <w:r>
              <w:rPr>
                <w:b w:val="0"/>
                <w:i w:val="0"/>
                <w:color w:val="64748B"/>
                <w:sz w:val="14"/>
              </w:rPr>
              <w:t>TÉLÉPHONE CM</w:t>
              <w:br/>
            </w:r>
            <w:r>
              <w:rPr>
                <w:b/>
                <w:i w:val="0"/>
                <w:sz w:val="18"/>
              </w:rPr>
              <w:t>77 379 69 92</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2026-06-30T11:26:13</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FADIAW WADE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SARR WADE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GUEYE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OUSSEYNOU GUEYE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ALADJI MAODO WADE diffère de celui donné par ALADJI MAODO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MARIEME FALL diffère de celui donné par MARIEME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BABACAR WADE ou l'année à laquelle BABACAR WADE a fréquenté l'école pour la dernière fois (.) le dernier diplome de BABACAR WADE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MARIEME DIOP ou l'année à laquelle MARIEME DIOP a fréquenté l'école pour la dernière fois (2024) le dernier diplome de MARIEME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MARIEME WADE ou l'année à laquelle MARIEME WADE a fréquenté l'école pour la dernière fois (2024) le dernier diplome de MARIEME WADE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MARIEME DIOP s'est consulté la première fois pour cette maladie () chez un médecin spécialiste et vous dites que  MARIEME DIOP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ALADJI MAODO WADE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40000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FADIAW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SARR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MARIEME DIOP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ALADJI MAODO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MARIEME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montant(.a FCFA) des dépenses liées à l'accouchement de MARIEME DIOP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MARIEME DIOP ), prière de renseignés toutes les questions liées à ( MARIEME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MARIEME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MARIEME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dit avoir bénéficié de congé payer ou des congés de maladie, prière de confirmer avec le QG ou corriger ces informations.Nombre de mois exercé  (1 mois) par MARIEME WADE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MARIEME WADE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MARIEME WADE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BABACAR WADE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BABACAR WADE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MARIEME FALL a fait de ce dernier crédit est alimentation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ALADJI MAODO WADE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WADE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FADIAW WADE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MARIEME DIOP (11900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WADE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GUEYE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chèvre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ALADJI MAODO WADE (22000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ALADJI MAODO WADE (331000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(18000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(2500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(10000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(14000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(22000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(24000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(40000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tressage de cheveux et maquillage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tressage de cheveux et maquillage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tressage de cheveux et maquillage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produits  alimentaires n'a pas effectué des dépenses ou faire des reventes des marchandises ou des produits ou rendre de service.L'entreprise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produits  alimentaires, prière de renseignés toutes les questions liées à vente de produits  alimentaires.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ALADJI MAODO WADE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est de 350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s02q30, s02q34</w:t>
            </w:r>
          </w:p>
        </w:tc>
        <w:tc>
          <w:tcPr>
            <w:tcW w:type="dxa" w:w="6520"/>
          </w:tcPr>
          <w:p>
            <w:r>
              <w:rPr>
                <w:b w:val="0"/>
                <w:i w:val="0"/>
                <w:sz w:val="17"/>
              </w:rPr>
              <w:t>La quantité d'utilisation de DAP ou d'autres engrais chimiques dans la parcelle parcelle riz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riz par jours au moment de la période de préparation du sol (labour) et des semis est de 40000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15466.24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250 FCFA par Kilogramme qui semble faible, prière de vérifier  le montant d'achat (37500 FCFA pour 150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(70000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(21000 FCFA pour 7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(60000 FCFA pour 200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 riz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OUSSEYNOU GUEYE est Etudiant/Elève de la 4.21 mais OUSSEYNOU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MARIEME WADE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NDEYE WADE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ALADJI MAODO WADE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ALADJI MAODO WADE vit en milieu rural mais dit avoir dépensé 3000 FCFA en Transport urbain en taxi,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[2026-06-30 13:38:43] </w:t>
      </w:r>
      <w:r>
        <w:rPr>
          <w:b/>
          <w:i w:val="0"/>
          <w:color w:val="1F6FEB"/>
          <w:sz w:val="16"/>
        </w:rPr>
        <w:t xml:space="preserve">EQ12_enq2_v2 </w:t>
      </w:r>
      <w:r>
        <w:rPr>
          <w:b w:val="0"/>
          <w:i w:val="0"/>
          <w:color w:val="64748B"/>
          <w:sz w:val="16"/>
        </w:rPr>
        <w:t xml:space="preserve">sur s04q43 : </w:t>
      </w:r>
      <w:r>
        <w:rPr>
          <w:b w:val="0"/>
          <w:i w:val="0"/>
          <w:sz w:val="17"/>
        </w:rPr>
        <w:t>"elle vient de commencer "</w:t>
      </w:r>
    </w:p>
    <w:p>
      <w:pPr>
        <w:pStyle w:val="ListBullet"/>
      </w:pPr>
      <w:r>
        <w:rPr>
          <w:b w:val="0"/>
          <w:i w:val="0"/>
          <w:color w:val="64748B"/>
          <w:sz w:val="16"/>
        </w:rPr>
        <w:t xml:space="preserve">[2026-07-02 18:04:46] </w:t>
      </w:r>
      <w:r>
        <w:rPr>
          <w:b/>
          <w:i w:val="0"/>
          <w:color w:val="1F6FEB"/>
          <w:sz w:val="16"/>
        </w:rPr>
        <w:t xml:space="preserve">EQ12_enq2_v2 </w:t>
      </w:r>
      <w:r>
        <w:rPr>
          <w:b w:val="0"/>
          <w:i w:val="0"/>
          <w:color w:val="64748B"/>
          <w:sz w:val="16"/>
        </w:rPr>
        <w:t xml:space="preserve">sur s01q22 : </w:t>
      </w:r>
      <w:r>
        <w:rPr>
          <w:b w:val="0"/>
          <w:i w:val="0"/>
          <w:sz w:val="17"/>
        </w:rPr>
        <w:t>7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