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69-24-00-51</w:t>
      </w:r>
    </w:p>
    <w:p>
      <w:r>
        <w:rPr>
          <w:b w:val="0"/>
          <w:i w:val="0"/>
          <w:color w:val="64748B"/>
          <w:sz w:val="18"/>
        </w:rPr>
        <w:t>Enquêteur : EQ15_enq1_v2 (BA AÏSSATOU)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82201040011</w:t>
            </w:r>
          </w:p>
        </w:tc>
        <w:tc>
          <w:tcPr>
            <w:tcW w:type="dxa" w:w="3551"/>
            <w:shd w:fill="F8FAFC"/>
          </w:tcPr>
          <w:p>
            <w:r>
              <w:rPr>
                <w:b w:val="0"/>
                <w:i w:val="0"/>
                <w:color w:val="64748B"/>
                <w:sz w:val="14"/>
              </w:rPr>
              <w:t>MÉNAGE</w:t>
              <w:br/>
            </w:r>
            <w:r>
              <w:rPr>
                <w:b/>
                <w:i w:val="0"/>
                <w:color w:val="1F6FEB"/>
                <w:sz w:val="18"/>
              </w:rPr>
              <w:t>69-24-00-51</w:t>
            </w:r>
          </w:p>
        </w:tc>
        <w:tc>
          <w:tcPr>
            <w:tcW w:type="dxa" w:w="3551"/>
            <w:shd w:fill="F8FAFC"/>
          </w:tcPr>
          <w:p>
            <w:r>
              <w:rPr>
                <w:b w:val="0"/>
                <w:i w:val="0"/>
                <w:color w:val="64748B"/>
                <w:sz w:val="14"/>
              </w:rPr>
              <w:t>CHEF DE MÉNAGE</w:t>
              <w:br/>
            </w:r>
            <w:r>
              <w:rPr>
                <w:b/>
                <w:i w:val="0"/>
                <w:sz w:val="18"/>
              </w:rPr>
              <w:t>MAMADOU SAMBA BA</w:t>
            </w:r>
          </w:p>
        </w:tc>
      </w:tr>
      <w:tr>
        <w:tc>
          <w:tcPr>
            <w:tcW w:type="dxa" w:w="3551"/>
            <w:shd w:fill="F8FAFC"/>
          </w:tcPr>
          <w:p>
            <w:r>
              <w:rPr>
                <w:b w:val="0"/>
                <w:i w:val="0"/>
                <w:color w:val="64748B"/>
                <w:sz w:val="14"/>
              </w:rPr>
              <w:t>TÉLÉPHONE CM</w:t>
              <w:br/>
            </w:r>
            <w:r>
              <w:rPr>
                <w:b/>
                <w:i w:val="0"/>
                <w:sz w:val="18"/>
              </w:rPr>
              <w:t>77 406 03 54</w:t>
            </w:r>
          </w:p>
        </w:tc>
        <w:tc>
          <w:tcPr>
            <w:tcW w:type="dxa" w:w="3551"/>
            <w:shd w:fill="F8FAFC"/>
          </w:tcPr>
          <w:p>
            <w:r>
              <w:rPr>
                <w:b w:val="0"/>
                <w:i w:val="0"/>
                <w:color w:val="64748B"/>
                <w:sz w:val="14"/>
              </w:rPr>
              <w:t>LOCALISATION</w:t>
              <w:br/>
            </w:r>
            <w:r>
              <w:rPr>
                <w:b/>
                <w:i w:val="0"/>
                <w:sz w:val="18"/>
              </w:rPr>
              <w:t>wadane djolof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2026-07-10T09:48:21</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ALDIOUMA BA diffère de celui donné par ALDIOUMA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SAMBA BA diffère de celui donné par MAMADOU SAMBA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ALDIOUMA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SAMBA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ALDIOUMA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ALDIOUMA BA ), prière de renseignés toutes les questions liées à ( ALDIOUMA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MAMADOU SAMBA BA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MAMADOU SAMBA BA.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SAMBA BA ), prière de renseignés toutes les questions liées à ( MAMADOU SAMBA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SAMBA BA (1000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FOIFFEUSE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SAMBA BA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SAMBA BA (700 Fcfa) au cours de 30 derniers jours de Piles électriques,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MAMADOU SAMBA BA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MAMADOU SAMBA BA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AMADOU BA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ALDIOUMA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ALDIOUMA 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MAMADOU SAMBA BA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(1500 mètres)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MAMADOU SAMBA BA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(500) pour les soins de Equins (Chevaux) est trop faible  pour le soins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