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46-51-49-35</w:t>
      </w:r>
    </w:p>
    <w:p>
      <w:r>
        <w:rPr>
          <w:b w:val="0"/>
          <w:i w:val="0"/>
          <w:color w:val="64748B"/>
          <w:sz w:val="18"/>
        </w:rPr>
        <w:t>Enquêteur : EQ16_enq4_v2 (ALASSANE HENRY DIEDHIOU)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46-51-49-35</w:t>
            </w:r>
          </w:p>
        </w:tc>
        <w:tc>
          <w:tcPr>
            <w:tcW w:type="dxa" w:w="3551"/>
            <w:shd w:fill="F8FAFC"/>
          </w:tcPr>
          <w:p>
            <w:r>
              <w:rPr>
                <w:b w:val="0"/>
                <w:i w:val="0"/>
                <w:color w:val="64748B"/>
                <w:sz w:val="14"/>
              </w:rPr>
              <w:t>CHEF DE MÉNAGE</w:t>
              <w:br/>
            </w:r>
            <w:r>
              <w:rPr>
                <w:b/>
                <w:i w:val="0"/>
                <w:sz w:val="18"/>
              </w:rPr>
              <w:t>IBRAHIMA DEMBELE</w:t>
            </w:r>
          </w:p>
        </w:tc>
      </w:tr>
      <w:tr>
        <w:tc>
          <w:tcPr>
            <w:tcW w:type="dxa" w:w="3551"/>
            <w:shd w:fill="F8FAFC"/>
          </w:tcPr>
          <w:p>
            <w:r>
              <w:rPr>
                <w:b w:val="0"/>
                <w:i w:val="0"/>
                <w:color w:val="64748B"/>
                <w:sz w:val="14"/>
              </w:rPr>
              <w:t>TÉLÉPHONE CM</w:t>
              <w:br/>
            </w:r>
            <w:r>
              <w:rPr>
                <w:b/>
                <w:i w:val="0"/>
                <w:sz w:val="18"/>
              </w:rPr>
              <w:t>78 233 89 90</w:t>
            </w:r>
          </w:p>
        </w:tc>
        <w:tc>
          <w:tcPr>
            <w:tcW w:type="dxa" w:w="3551"/>
            <w:shd w:fill="F8FAFC"/>
          </w:tcPr>
          <w:p>
            <w:r>
              <w:rPr>
                <w:b w:val="0"/>
                <w:i w:val="0"/>
                <w:color w:val="64748B"/>
                <w:sz w:val="14"/>
              </w:rPr>
              <w:t>LOCALISATION</w:t>
              <w:br/>
            </w:r>
            <w:r>
              <w:rPr>
                <w:b/>
                <w:i w:val="0"/>
                <w:sz w:val="18"/>
              </w:rPr>
              <w:t>SINTHIOU BALLA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EQ16_enq4_v2  (ALASSANE HENRY DIEDHIOU)</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2026-07-05T11:26:41</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Thioro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Diénaba Conté diffère de celui donné par Diénaba Conté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Thioro Diop qui fréquente 2ème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Urbain ont généralement comme principal matériau du toit le/la Dalle en ciment, mais celui du ménage de DIENABA CONTÉ (Tôles)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Thioro Diop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Thioro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Thioro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Diénaba Conté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Alsseyni Dembelé n'a pas fait des études dans une école formelle est preference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Diénaba Conté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Khadidiatou Dembelé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Khadidiatou Dembelé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Pain traditionnel (tapalapa) en miche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Gombo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CONTÉ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CONTÉ (400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Bois de chauffe ramassé/coupé (estimer la valeur)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CONTÉ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CONTÉ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CONTÉ (45000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CONTÉ (11500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CONTÉ (14500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Alsseyni Dembelé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Alsseyni Dembelé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Khadidiatou Dembelé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