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05-56-22-63</w:t>
      </w:r>
    </w:p>
    <w:p>
      <w:r>
        <w:rPr>
          <w:b w:val="0"/>
          <w:i w:val="0"/>
          <w:color w:val="64748B"/>
          <w:sz w:val="18"/>
        </w:rPr>
        <w:t>Enquêteur : EQ17_enq3_v2 (SIDYA DAHABA)  ·  Équipe : EQ17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133202030020</w:t>
            </w:r>
          </w:p>
        </w:tc>
        <w:tc>
          <w:tcPr>
            <w:tcW w:type="dxa" w:w="3551"/>
            <w:shd w:fill="F8FAFC"/>
          </w:tcPr>
          <w:p>
            <w:r>
              <w:rPr>
                <w:b w:val="0"/>
                <w:i w:val="0"/>
                <w:color w:val="64748B"/>
                <w:sz w:val="14"/>
              </w:rPr>
              <w:t>MÉNAGE</w:t>
              <w:br/>
            </w:r>
            <w:r>
              <w:rPr>
                <w:b/>
                <w:i w:val="0"/>
                <w:color w:val="1F6FEB"/>
                <w:sz w:val="18"/>
              </w:rPr>
              <w:t>05-56-22-63</w:t>
            </w:r>
          </w:p>
        </w:tc>
        <w:tc>
          <w:tcPr>
            <w:tcW w:type="dxa" w:w="3551"/>
            <w:shd w:fill="F8FAFC"/>
          </w:tcPr>
          <w:p>
            <w:r>
              <w:rPr>
                <w:b w:val="0"/>
                <w:i w:val="0"/>
                <w:color w:val="64748B"/>
                <w:sz w:val="14"/>
              </w:rPr>
              <w:t>CHEF DE MÉNAGE</w:t>
              <w:br/>
            </w:r>
            <w:r>
              <w:rPr>
                <w:b/>
                <w:i w:val="0"/>
                <w:sz w:val="18"/>
              </w:rPr>
              <w:t>SAMBA KEITA</w:t>
            </w:r>
          </w:p>
        </w:tc>
      </w:tr>
      <w:tr>
        <w:tc>
          <w:tcPr>
            <w:tcW w:type="dxa" w:w="3551"/>
            <w:shd w:fill="F8FAFC"/>
          </w:tcPr>
          <w:p>
            <w:r>
              <w:rPr>
                <w:b w:val="0"/>
                <w:i w:val="0"/>
                <w:color w:val="64748B"/>
                <w:sz w:val="14"/>
              </w:rPr>
              <w:t>TÉLÉPHONE CM</w:t>
              <w:br/>
            </w:r>
            <w:r>
              <w:rPr>
                <w:b/>
                <w:i w:val="0"/>
                <w:sz w:val="18"/>
              </w:rPr>
              <w:t>77 365 01 41</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2026-06-30T09:49:45</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Keita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Keita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(21 ans) de Bassira Keita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Bassira Keita ou l'année à laquelle Bassira Keita a fréquenté l'école pour la dernière fois (.) le dernier diplome de Bassira Keita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Keke Dembele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Keita diffère de celui donné par Samba Keita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Mariama Keita ou l'année à laquelle Mariama Keita a fréquenté l'école pour la dernière fois (.) le dernier diplome de Mariama Keita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.6666667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Bassira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Keke Dembele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Keita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Moussa Keita bénéficié de cette formation est Services de sapeur pompiers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Bouba Balde,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Moussa Keita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Poivron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SAMBA KEITA avec une taille de 6 personnes a consommé .03 Sachets en Moyen de Sel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KEITA (1000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KEITA (6000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KEITA (12000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KEITA (3000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KEITA (3000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KEITA (8000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KEITA (480000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KEITA (6000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KEITA (60000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KEITA (7500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vendeuse de boutique est Appui du conjoint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fabrication d’or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orpaillage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orpaillage est mines et carrière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Rural ont généralement comme principal matériau du toit le/la Tôles, mais celui du ménage de SAMBA KEITA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Rural ont généralement comme principal matériau de revêtement du sol du logement le/la Ciment/Béton, mais celui du ménage de SAMBA KEITA (Carreaux/Marbre)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SAMBA KEITA vit à KEDOUGOU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Moussa Keita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Moussa Keita est un Assistants médicaux qui travaille dans Organisme international /Ambassade et a declaré comme catégorie socioprofessionnelle Stagiaire ou  Apprenti non rénuméré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Samba Keita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0.03 Sachets Moyen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0.15 Bouteille 1l taille unique de Vinaigre de vin (Rouge),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SAMBA KEITA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(4)</w:t>
      </w:r>
    </w:p>
    <w:p>
      <w:pPr>
        <w:pStyle w:val="ListBullet"/>
      </w:pPr>
      <w:r>
        <w:rPr>
          <w:b w:val="0"/>
          <w:i w:val="0"/>
          <w:color w:val="64748B"/>
          <w:sz w:val="16"/>
        </w:rPr>
        <w:t xml:space="preserve">[2026-06-30 11:42:01] </w:t>
      </w:r>
      <w:r>
        <w:rPr>
          <w:b/>
          <w:i w:val="0"/>
          <w:color w:val="1F6FEB"/>
          <w:sz w:val="16"/>
        </w:rPr>
        <w:t xml:space="preserve">EQ17_enq3_v2 </w:t>
      </w:r>
      <w:r>
        <w:rPr>
          <w:b w:val="0"/>
          <w:i w:val="0"/>
          <w:color w:val="64748B"/>
          <w:sz w:val="16"/>
        </w:rPr>
        <w:t xml:space="preserve">sur s04q16 : </w:t>
      </w:r>
      <w:r>
        <w:rPr>
          <w:b w:val="0"/>
          <w:i w:val="0"/>
          <w:sz w:val="17"/>
        </w:rPr>
        <w:t>"Il fait une séance de 4 heures par semaine "</w:t>
      </w:r>
    </w:p>
    <w:p>
      <w:pPr>
        <w:pStyle w:val="ListBullet"/>
      </w:pPr>
      <w:r>
        <w:rPr>
          <w:b w:val="0"/>
          <w:i w:val="0"/>
          <w:color w:val="64748B"/>
          <w:sz w:val="16"/>
        </w:rPr>
        <w:t xml:space="preserve">[2026-06-30 12:11:43] </w:t>
      </w:r>
      <w:r>
        <w:rPr>
          <w:b/>
          <w:i w:val="0"/>
          <w:color w:val="1F6FEB"/>
          <w:sz w:val="16"/>
        </w:rPr>
        <w:t xml:space="preserve">EQ17_enq3_v2 </w:t>
      </w:r>
      <w:r>
        <w:rPr>
          <w:b w:val="0"/>
          <w:i w:val="0"/>
          <w:color w:val="64748B"/>
          <w:sz w:val="16"/>
        </w:rPr>
        <w:t xml:space="preserve">sur s00q29 : </w:t>
      </w:r>
      <w:r>
        <w:rPr>
          <w:b w:val="0"/>
          <w:i w:val="0"/>
          <w:sz w:val="17"/>
        </w:rPr>
        <w:t>"6 individus seulement sont des membres permanents du ménage. Le reste est un groupe de nomade orpailleurs qui circulent entre les zones à fortes exploitation périodique "</w:t>
      </w:r>
    </w:p>
    <w:p>
      <w:pPr>
        <w:pStyle w:val="ListBullet"/>
      </w:pPr>
      <w:r>
        <w:rPr>
          <w:b w:val="0"/>
          <w:i w:val="0"/>
          <w:color w:val="64748B"/>
          <w:sz w:val="16"/>
        </w:rPr>
        <w:t xml:space="preserve">[2026-06-30 14:54:20] </w:t>
      </w:r>
      <w:r>
        <w:rPr>
          <w:b/>
          <w:i w:val="0"/>
          <w:color w:val="1F6FEB"/>
          <w:sz w:val="16"/>
        </w:rPr>
        <w:t xml:space="preserve">EQ17_enq3_v2 </w:t>
      </w:r>
      <w:r>
        <w:rPr>
          <w:b w:val="0"/>
          <w:i w:val="0"/>
          <w:color w:val="64748B"/>
          <w:sz w:val="16"/>
        </w:rPr>
        <w:t xml:space="preserve">sur s20bq18 : </w:t>
      </w:r>
      <w:r>
        <w:rPr>
          <w:b w:val="0"/>
          <w:i w:val="0"/>
          <w:sz w:val="17"/>
        </w:rPr>
        <w:t>Ne dispose aucune information dans ce sens</w:t>
      </w:r>
    </w:p>
    <w:p>
      <w:pPr>
        <w:pStyle w:val="ListBullet"/>
      </w:pPr>
      <w:r>
        <w:rPr>
          <w:b w:val="0"/>
          <w:i w:val="0"/>
          <w:color w:val="64748B"/>
          <w:sz w:val="16"/>
        </w:rPr>
        <w:t xml:space="preserve">[2026-07-07 18:48:52] </w:t>
      </w:r>
      <w:r>
        <w:rPr>
          <w:b/>
          <w:i w:val="0"/>
          <w:color w:val="1F6FEB"/>
          <w:sz w:val="16"/>
        </w:rPr>
        <w:t xml:space="preserve">EQ17_enq3_v2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