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50-47-73-12</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50-47-73-12</w:t>
            </w:r>
          </w:p>
        </w:tc>
        <w:tc>
          <w:tcPr>
            <w:tcW w:type="dxa" w:w="3551"/>
            <w:shd w:fill="F8FAFC"/>
          </w:tcPr>
          <w:p>
            <w:r>
              <w:rPr>
                <w:b w:val="0"/>
                <w:i w:val="0"/>
                <w:color w:val="64748B"/>
                <w:sz w:val="14"/>
              </w:rPr>
              <w:t>CHEF DE MÉNAGE</w:t>
              <w:br/>
            </w:r>
            <w:r>
              <w:rPr>
                <w:b/>
                <w:i w:val="0"/>
                <w:sz w:val="18"/>
              </w:rPr>
              <w:t>MALICK DIAKHITE</w:t>
            </w:r>
          </w:p>
        </w:tc>
      </w:tr>
      <w:tr>
        <w:tc>
          <w:tcPr>
            <w:tcW w:type="dxa" w:w="3551"/>
            <w:shd w:fill="F8FAFC"/>
          </w:tcPr>
          <w:p>
            <w:r>
              <w:rPr>
                <w:b w:val="0"/>
                <w:i w:val="0"/>
                <w:color w:val="64748B"/>
                <w:sz w:val="14"/>
              </w:rPr>
              <w:t>TÉLÉPHONE CM</w:t>
              <w:br/>
            </w:r>
            <w:r>
              <w:rPr>
                <w:b/>
                <w:i w:val="0"/>
                <w:sz w:val="18"/>
              </w:rPr>
              <w:t>71 127 05 51</w:t>
            </w:r>
          </w:p>
        </w:tc>
        <w:tc>
          <w:tcPr>
            <w:tcW w:type="dxa" w:w="3551"/>
            <w:shd w:fill="F8FAFC"/>
          </w:tcPr>
          <w:p>
            <w:r>
              <w:rPr>
                <w:b w:val="0"/>
                <w:i w:val="0"/>
                <w:color w:val="64748B"/>
                <w:sz w:val="14"/>
              </w:rPr>
              <w:t>LOCALISATION</w:t>
              <w:br/>
            </w:r>
            <w:r>
              <w:rPr>
                <w:b/>
                <w:i w:val="0"/>
                <w:sz w:val="18"/>
              </w:rPr>
              <w:t>MOURANT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2026-07-02T19:56:10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MALICK  DIAKHITE n'a pas fréquenté l'école au cours de l'année scolaire 2024/2025 mais a déclaré 2025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Malick  Diakhité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Malick  Diakhité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DIAKHITE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Noël 2025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Diakhité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Diakhité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Diakhité (35000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Diakhité (60000 Fcfa) au cours de 6 derniers mois de Vêtements hommes (15 ans et plus): chemise, pantalon, veste, ensemble, vêtements de travail,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DES MINÉRAUX D'OR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DES MINÉRAUX D'OR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du toit le/la Paille, mais celui du ménage de Malick  Diakhité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Malick  Diakhité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DIAKHITE n'a consacré aucune heure pour les travaux cités en s04q01, s04q02, s04q03, s04q04, s04q05, s04q06, s04q07 et s04q08.Prière de regarder pour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Malick  Diakhité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(10)</w:t>
      </w:r>
    </w:p>
    <w:p>
      <w:pPr>
        <w:pStyle w:val="ListBullet"/>
      </w:pPr>
      <w:r>
        <w:rPr>
          <w:b w:val="0"/>
          <w:i w:val="0"/>
          <w:color w:val="64748B"/>
          <w:sz w:val="16"/>
        </w:rPr>
        <w:t xml:space="preserve">[2026-07-06 11:07:58]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[2026-07-12 10:01:03] </w:t>
      </w:r>
      <w:r>
        <w:rPr>
          <w:b/>
          <w:i w:val="0"/>
          <w:color w:val="1F6FEB"/>
          <w:sz w:val="16"/>
        </w:rPr>
        <w:t xml:space="preserve">EQ18_enq3_v2 </w:t>
      </w:r>
      <w:r>
        <w:rPr>
          <w:b w:val="0"/>
          <w:i w:val="0"/>
          <w:color w:val="64748B"/>
          <w:sz w:val="16"/>
        </w:rPr>
        <w:t xml:space="preserve">sur s18aq01 : </w:t>
      </w:r>
      <w:r>
        <w:rPr>
          <w:b w:val="0"/>
          <w:i w:val="0"/>
          <w:sz w:val="17"/>
        </w:rPr>
        <w:t>"je confirme "</w:t>
      </w:r>
    </w:p>
    <w:p>
      <w:pPr>
        <w:pStyle w:val="ListBullet"/>
      </w:pPr>
      <w:r>
        <w:rPr>
          <w:b w:val="0"/>
          <w:i w:val="0"/>
          <w:color w:val="64748B"/>
          <w:sz w:val="16"/>
        </w:rPr>
        <w:t xml:space="preserve">[2026-07-12 10:02:27] </w:t>
      </w:r>
      <w:r>
        <w:rPr>
          <w:b/>
          <w:i w:val="0"/>
          <w:color w:val="1F6FEB"/>
          <w:sz w:val="16"/>
        </w:rPr>
        <w:t xml:space="preserve">EQ18_enq3_v2 </w:t>
      </w:r>
      <w:r>
        <w:rPr>
          <w:b w:val="0"/>
          <w:i w:val="0"/>
          <w:color w:val="64748B"/>
          <w:sz w:val="16"/>
        </w:rPr>
        <w:t xml:space="preserve">sur s04q01 : </w:t>
      </w:r>
      <w:r>
        <w:rPr>
          <w:b w:val="0"/>
          <w:i w:val="0"/>
          <w:sz w:val="17"/>
        </w:rPr>
        <w:t>"je confirme "</w:t>
      </w:r>
    </w:p>
    <w:p>
      <w:pPr>
        <w:pStyle w:val="ListBullet"/>
      </w:pPr>
      <w:r>
        <w:rPr>
          <w:b w:val="0"/>
          <w:i w:val="0"/>
          <w:color w:val="64748B"/>
          <w:sz w:val="16"/>
        </w:rPr>
        <w:t xml:space="preserve">[2026-07-12 10:02:33] </w:t>
      </w:r>
      <w:r>
        <w:rPr>
          <w:b/>
          <w:i w:val="0"/>
          <w:color w:val="1F6FEB"/>
          <w:sz w:val="16"/>
        </w:rPr>
        <w:t xml:space="preserve">EQ18_enq3_v2 </w:t>
      </w:r>
      <w:r>
        <w:rPr>
          <w:b w:val="0"/>
          <w:i w:val="0"/>
          <w:color w:val="64748B"/>
          <w:sz w:val="16"/>
        </w:rPr>
        <w:t xml:space="preserve">sur s04q03 : </w:t>
      </w:r>
      <w:r>
        <w:rPr>
          <w:b w:val="0"/>
          <w:i w:val="0"/>
          <w:sz w:val="17"/>
        </w:rPr>
        <w:t>"je confirme "</w:t>
      </w:r>
    </w:p>
    <w:p>
      <w:pPr>
        <w:pStyle w:val="ListBullet"/>
      </w:pPr>
      <w:r>
        <w:rPr>
          <w:b w:val="0"/>
          <w:i w:val="0"/>
          <w:color w:val="64748B"/>
          <w:sz w:val="16"/>
        </w:rPr>
        <w:t xml:space="preserve">[2026-07-12 10:02:42] </w:t>
      </w:r>
      <w:r>
        <w:rPr>
          <w:b/>
          <w:i w:val="0"/>
          <w:color w:val="1F6FEB"/>
          <w:sz w:val="16"/>
        </w:rPr>
        <w:t xml:space="preserve">EQ18_enq3_v2 </w:t>
      </w:r>
      <w:r>
        <w:rPr>
          <w:b w:val="0"/>
          <w:i w:val="0"/>
          <w:color w:val="64748B"/>
          <w:sz w:val="16"/>
        </w:rPr>
        <w:t xml:space="preserve">sur s04q07 : </w:t>
      </w:r>
      <w:r>
        <w:rPr>
          <w:b w:val="0"/>
          <w:i w:val="0"/>
          <w:sz w:val="17"/>
        </w:rPr>
        <w:t>"je confirme "</w:t>
      </w:r>
    </w:p>
    <w:p>
      <w:pPr>
        <w:pStyle w:val="ListBullet"/>
      </w:pPr>
      <w:r>
        <w:rPr>
          <w:b w:val="0"/>
          <w:i w:val="0"/>
          <w:color w:val="64748B"/>
          <w:sz w:val="16"/>
        </w:rPr>
        <w:t xml:space="preserve">[2026-07-12 10:02:58] </w:t>
      </w:r>
      <w:r>
        <w:rPr>
          <w:b/>
          <w:i w:val="0"/>
          <w:color w:val="1F6FEB"/>
          <w:sz w:val="16"/>
        </w:rPr>
        <w:t xml:space="preserve">EQ18_enq3_v2 </w:t>
      </w:r>
      <w:r>
        <w:rPr>
          <w:b w:val="0"/>
          <w:i w:val="0"/>
          <w:color w:val="64748B"/>
          <w:sz w:val="16"/>
        </w:rPr>
        <w:t xml:space="preserve">sur s04q05 : </w:t>
      </w:r>
      <w:r>
        <w:rPr>
          <w:b w:val="0"/>
          <w:i w:val="0"/>
          <w:sz w:val="17"/>
        </w:rPr>
        <w:t>"je confirme "</w:t>
      </w:r>
    </w:p>
    <w:p>
      <w:pPr>
        <w:pStyle w:val="ListBullet"/>
      </w:pPr>
      <w:r>
        <w:rPr>
          <w:b w:val="0"/>
          <w:i w:val="0"/>
          <w:color w:val="64748B"/>
          <w:sz w:val="16"/>
        </w:rPr>
        <w:t xml:space="preserve">[2026-07-12 10:03:21] </w:t>
      </w:r>
      <w:r>
        <w:rPr>
          <w:b/>
          <w:i w:val="0"/>
          <w:color w:val="1F6FEB"/>
          <w:sz w:val="16"/>
        </w:rPr>
        <w:t xml:space="preserve">EQ18_enq3_v2 </w:t>
      </w:r>
      <w:r>
        <w:rPr>
          <w:b w:val="0"/>
          <w:i w:val="0"/>
          <w:color w:val="64748B"/>
          <w:sz w:val="16"/>
        </w:rPr>
        <w:t xml:space="preserve">sur s04q08 : </w:t>
      </w:r>
      <w:r>
        <w:rPr>
          <w:b w:val="0"/>
          <w:i w:val="0"/>
          <w:sz w:val="17"/>
        </w:rPr>
        <w:t>j3</w:t>
      </w:r>
    </w:p>
    <w:p>
      <w:pPr>
        <w:pStyle w:val="ListBullet"/>
      </w:pPr>
      <w:r>
        <w:rPr>
          <w:b w:val="0"/>
          <w:i w:val="0"/>
          <w:color w:val="64748B"/>
          <w:sz w:val="16"/>
        </w:rPr>
        <w:t xml:space="preserve">[2026-07-12 10:03:32] </w:t>
      </w:r>
      <w:r>
        <w:rPr>
          <w:b/>
          <w:i w:val="0"/>
          <w:color w:val="1F6FEB"/>
          <w:sz w:val="16"/>
        </w:rPr>
        <w:t xml:space="preserve">EQ18_enq3_v2 </w:t>
      </w:r>
      <w:r>
        <w:rPr>
          <w:b w:val="0"/>
          <w:i w:val="0"/>
          <w:color w:val="64748B"/>
          <w:sz w:val="16"/>
        </w:rPr>
        <w:t xml:space="preserve">sur s04q08 : </w:t>
      </w:r>
      <w:r>
        <w:rPr>
          <w:b w:val="0"/>
          <w:i w:val="0"/>
          <w:sz w:val="17"/>
        </w:rPr>
        <w:t>"je confirme "</w:t>
      </w:r>
    </w:p>
    <w:p>
      <w:pPr>
        <w:pStyle w:val="ListBullet"/>
      </w:pPr>
      <w:r>
        <w:rPr>
          <w:b w:val="0"/>
          <w:i w:val="0"/>
          <w:color w:val="64748B"/>
          <w:sz w:val="16"/>
        </w:rPr>
        <w:t xml:space="preserve">[2026-07-12 10:04:38]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[2026-07-12 10:05:01] </w:t>
      </w:r>
      <w:r>
        <w:rPr>
          <w:b/>
          <w:i w:val="0"/>
          <w:color w:val="1F6FEB"/>
          <w:sz w:val="16"/>
        </w:rPr>
        <w:t xml:space="preserve">EQ18_enq3_v2 </w:t>
      </w:r>
      <w:r>
        <w:rPr>
          <w:b w:val="0"/>
          <w:i w:val="0"/>
          <w:color w:val="64748B"/>
          <w:sz w:val="16"/>
        </w:rPr>
        <w:t xml:space="preserve">sur s09Bq03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